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50B4" w:rsidTr="004B50B4">
        <w:tc>
          <w:tcPr>
            <w:tcW w:w="4785" w:type="dxa"/>
          </w:tcPr>
          <w:p w:rsidR="004B50B4" w:rsidRDefault="004B50B4" w:rsidP="004B50B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785" w:type="dxa"/>
          </w:tcPr>
          <w:p w:rsidR="004B50B4" w:rsidRPr="004B50B4" w:rsidRDefault="004B50B4" w:rsidP="004B50B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 xml:space="preserve">Приложение </w:t>
            </w:r>
          </w:p>
          <w:p w:rsidR="004B50B4" w:rsidRPr="004B50B4" w:rsidRDefault="004B50B4" w:rsidP="004B50B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>к постановлению администрации</w:t>
            </w:r>
          </w:p>
          <w:p w:rsidR="004B50B4" w:rsidRPr="004B50B4" w:rsidRDefault="004B50B4" w:rsidP="004B50B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>муниципального образования</w:t>
            </w:r>
          </w:p>
          <w:p w:rsidR="004B50B4" w:rsidRPr="004B50B4" w:rsidRDefault="004B50B4" w:rsidP="004B50B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  <w:r w:rsidRPr="004B50B4"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  <w:t>«Зеленоградский городской округ»</w:t>
            </w:r>
          </w:p>
          <w:p w:rsidR="004B50B4" w:rsidRPr="006C4A6B" w:rsidRDefault="004B50B4" w:rsidP="004B50B4">
            <w:pPr>
              <w:pStyle w:val="2"/>
              <w:outlineLv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    </w:t>
            </w:r>
            <w:r w:rsidRPr="004B50B4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 </w:t>
            </w:r>
            <w:r w:rsidR="006C4A6B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>18.11 .</w:t>
            </w:r>
            <w:r w:rsidRPr="004B50B4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2015 года </w:t>
            </w:r>
            <w:r w:rsidR="006C4A6B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 xml:space="preserve">   </w:t>
            </w:r>
            <w:r w:rsidRPr="004B50B4">
              <w:rPr>
                <w:rFonts w:ascii="Times New Roman" w:hAnsi="Times New Roman"/>
                <w:color w:val="auto"/>
                <w:sz w:val="27"/>
                <w:szCs w:val="27"/>
                <w:lang w:eastAsia="ar-SA"/>
              </w:rPr>
              <w:t>№</w:t>
            </w:r>
            <w:r>
              <w:t xml:space="preserve">    </w:t>
            </w:r>
            <w:r w:rsidR="006C4A6B" w:rsidRPr="006C4A6B">
              <w:rPr>
                <w:rFonts w:ascii="Times New Roman" w:hAnsi="Times New Roman"/>
                <w:color w:val="auto"/>
              </w:rPr>
              <w:t>1847-1</w:t>
            </w:r>
            <w:r w:rsidRPr="006C4A6B">
              <w:rPr>
                <w:rFonts w:ascii="Times New Roman" w:hAnsi="Times New Roman"/>
                <w:color w:val="auto"/>
              </w:rPr>
              <w:t xml:space="preserve">  </w:t>
            </w:r>
          </w:p>
          <w:p w:rsidR="004B50B4" w:rsidRDefault="004B50B4" w:rsidP="004B50B4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ar-SA"/>
              </w:rPr>
            </w:pPr>
          </w:p>
        </w:tc>
        <w:bookmarkStart w:id="0" w:name="_GoBack"/>
        <w:bookmarkEnd w:id="0"/>
      </w:tr>
    </w:tbl>
    <w:p w:rsidR="004B50B4" w:rsidRDefault="004B50B4" w:rsidP="004B50B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4B50B4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Муниципальная программа «Развитие сельского хозяйства на территории МО «Зеленоградский городской округ»</w:t>
      </w:r>
    </w:p>
    <w:p w:rsidR="004B50B4" w:rsidRPr="004B50B4" w:rsidRDefault="004B50B4" w:rsidP="004B50B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</w:p>
    <w:p w:rsidR="00E72F5D" w:rsidRDefault="006C4A6B" w:rsidP="003A7970">
      <w:pPr>
        <w:pStyle w:val="2"/>
        <w:ind w:left="284"/>
        <w:jc w:val="center"/>
      </w:pPr>
      <w:hyperlink w:anchor="Par172" w:history="1">
        <w:r w:rsidR="00E72F5D" w:rsidRPr="002C15BB">
          <w:t>Паспорт</w:t>
        </w:r>
      </w:hyperlink>
      <w:r w:rsidR="00E72F5D">
        <w:t xml:space="preserve"> муниципальной программы «Развитие сельского хозяйства на территории МО «Зеленоградский городской округ»</w:t>
      </w:r>
    </w:p>
    <w:p w:rsidR="003A7970" w:rsidRPr="003A7970" w:rsidRDefault="003A7970" w:rsidP="003A7970"/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E72F5D" w:rsidRPr="00E82499" w:rsidTr="00A67F5C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F151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округ».</w:t>
            </w:r>
          </w:p>
        </w:tc>
      </w:tr>
      <w:tr w:rsidR="00E72F5D" w:rsidRPr="00E82499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CF6CD4" w:rsidRDefault="00CF6CD4" w:rsidP="00CF6C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</w:tr>
      <w:tr w:rsidR="00E72F5D" w:rsidRPr="00E82499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E824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F5D" w:rsidRPr="00E82499" w:rsidRDefault="00E72F5D" w:rsidP="00E824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D4"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F5D" w:rsidRPr="004D1A8D" w:rsidRDefault="00E72F5D" w:rsidP="004D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E72F5D" w:rsidRPr="004D1A8D" w:rsidRDefault="004E1B7F" w:rsidP="004D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72F5D"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) организации агропромышленного комплекса независимо от их организационно-правовой формы;</w:t>
            </w:r>
          </w:p>
          <w:p w:rsidR="00E72F5D" w:rsidRPr="00E82499" w:rsidRDefault="004E1B7F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2F5D"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) государственные предприятия и учреждения, занимающиеся сельскохозяйственной деятельностью и (или) оказывающие услуги сельскохозяйственным товаропроизводителям;</w:t>
            </w:r>
          </w:p>
        </w:tc>
      </w:tr>
      <w:tr w:rsidR="00E72F5D" w:rsidRPr="00E82499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3A493A" w:rsidRDefault="00E72F5D" w:rsidP="003A4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подпрограмм </w:t>
            </w:r>
            <w:r w:rsidR="00A56DC3" w:rsidRPr="00A56D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и отдельных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й, не включенных в подпрограммы</w:t>
            </w:r>
          </w:p>
          <w:p w:rsidR="00E72F5D" w:rsidRPr="00E82499" w:rsidRDefault="00E72F5D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3A493A" w:rsidRDefault="00E72F5D" w:rsidP="003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hyperlink r:id="rId7" w:history="1">
              <w:r w:rsidRPr="003A493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ьскохозяйственного производства»</w:t>
            </w: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 1);</w:t>
            </w:r>
          </w:p>
          <w:p w:rsidR="00E72F5D" w:rsidRPr="003A493A" w:rsidRDefault="00E72F5D" w:rsidP="003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hyperlink r:id="rId8" w:history="1">
              <w:r w:rsidRPr="003A493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56D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азвитие сельских территорий»</w:t>
            </w: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 2);</w:t>
            </w:r>
          </w:p>
          <w:p w:rsidR="00E72F5D" w:rsidRPr="00E82499" w:rsidRDefault="00E72F5D" w:rsidP="003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hyperlink r:id="rId9" w:history="1">
              <w:r w:rsidRPr="003A493A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3A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E7120">
              <w:rPr>
                <w:rFonts w:ascii="Times New Roman" w:hAnsi="Times New Roman"/>
                <w:sz w:val="24"/>
                <w:szCs w:val="24"/>
              </w:rPr>
              <w:t>Вовлечение в оборот земель сельскохозяйственного назначения на территории МО «Зеленоградский городской округ»</w:t>
            </w:r>
            <w:r w:rsidR="004E1B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 3).</w:t>
            </w:r>
          </w:p>
        </w:tc>
      </w:tr>
      <w:tr w:rsidR="00E72F5D" w:rsidRPr="00E82499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4D1A8D" w:rsidRDefault="00E72F5D" w:rsidP="004D1A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8D">
              <w:rPr>
                <w:rStyle w:val="FontStyle1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  <w:r w:rsidRPr="004D1A8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Зеленоградского городского округа сельскохозяйственной продукцией и продовольствием собственного производства.</w:t>
            </w:r>
          </w:p>
          <w:p w:rsidR="00E72F5D" w:rsidRPr="00E82499" w:rsidRDefault="00E72F5D" w:rsidP="00787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D6E">
              <w:rPr>
                <w:rFonts w:ascii="Times New Roman" w:hAnsi="Times New Roman"/>
                <w:sz w:val="24"/>
                <w:szCs w:val="24"/>
              </w:rPr>
              <w:t xml:space="preserve">2. Повышения уровня социального развития сельских населенных пунктов Зеленоградского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, создание достойных условий жизни сельского населения.</w:t>
            </w:r>
          </w:p>
        </w:tc>
      </w:tr>
      <w:tr w:rsidR="00E72F5D" w:rsidRPr="00E82499" w:rsidTr="004E1B7F">
        <w:trPr>
          <w:trHeight w:val="268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3A493A" w:rsidRDefault="00E72F5D" w:rsidP="004D1A8D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8D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финансовой устойчивости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</w:t>
            </w:r>
            <w:r w:rsidRPr="004D1A8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производителей агропромышленного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Зеленоградского городского округа;</w:t>
            </w:r>
          </w:p>
          <w:p w:rsidR="00E72F5D" w:rsidRPr="004D1A8D" w:rsidRDefault="00E72F5D" w:rsidP="004D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2) повышение качества жизни сельского населения и привлечение молодых квалифицированных специалистов для работы в сельском хозяйстве;</w:t>
            </w:r>
          </w:p>
          <w:p w:rsidR="00E72F5D" w:rsidRPr="00E82499" w:rsidRDefault="00E72F5D" w:rsidP="009B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введение в сельскохозяйственный оборот не используемых ранее земель </w:t>
            </w:r>
            <w:r w:rsidR="009B6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сельскохозяйственного назначения </w:t>
            </w: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для развития сел</w:t>
            </w:r>
            <w:r w:rsidR="004E1B7F">
              <w:rPr>
                <w:rFonts w:ascii="Times New Roman" w:hAnsi="Times New Roman"/>
                <w:sz w:val="24"/>
                <w:szCs w:val="24"/>
                <w:lang w:eastAsia="ru-RU"/>
              </w:rPr>
              <w:t>ьскохозяйственного производства.</w:t>
            </w:r>
          </w:p>
        </w:tc>
      </w:tr>
      <w:tr w:rsidR="00E72F5D" w:rsidRPr="00E82499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41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</w:t>
            </w:r>
            <w:r w:rsidR="00723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F5D" w:rsidRPr="00E82499" w:rsidTr="00A67F5C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C32115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 w:rsidR="00723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без разделения на этапы</w:t>
            </w:r>
          </w:p>
        </w:tc>
      </w:tr>
      <w:tr w:rsidR="00E72F5D" w:rsidRPr="00E82499" w:rsidTr="00B72423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67F5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CA" w:rsidRPr="0002541F" w:rsidRDefault="001945CA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1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2081</w:t>
            </w:r>
            <w:r>
              <w:rPr>
                <w:rFonts w:ascii="Times New Roman" w:hAnsi="Times New Roman"/>
                <w:sz w:val="24"/>
                <w:szCs w:val="24"/>
              </w:rPr>
              <w:t>,31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5CA" w:rsidRDefault="001945CA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а счет средств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бюджета МО «Зеленоградский городской округ» </w:t>
            </w:r>
          </w:p>
          <w:p w:rsidR="001945CA" w:rsidRDefault="001945CA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100,549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45CA" w:rsidRDefault="001945CA" w:rsidP="001945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 w:cs="Times New Roman"/>
                <w:sz w:val="24"/>
                <w:szCs w:val="24"/>
              </w:rPr>
              <w:t>а счет средств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687,949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45CA" w:rsidRDefault="001945CA" w:rsidP="00194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 xml:space="preserve">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619,193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F5D" w:rsidRPr="00E82499" w:rsidRDefault="001945CA" w:rsidP="001945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а счет средств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F5D" w:rsidRPr="00E82499" w:rsidTr="00B72423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76171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B72423" w:rsidRDefault="00E72F5D" w:rsidP="00B72423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72423">
              <w:rPr>
                <w:rStyle w:val="FontStyle12"/>
                <w:rFonts w:ascii="Times New Roman" w:hAnsi="Times New Roman" w:cs="Sylfaen"/>
                <w:b w:val="0"/>
                <w:bCs/>
                <w:sz w:val="24"/>
              </w:rPr>
              <w:t>1</w:t>
            </w:r>
            <w:r w:rsidRPr="00B72423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) увеличение объемов производства сельскохозяйственной продукции в МО «Зеленоградский городской округ;</w:t>
            </w:r>
          </w:p>
          <w:p w:rsidR="00E72F5D" w:rsidRPr="00B72423" w:rsidRDefault="00E72F5D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72423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повышение доли используемых по назначению сельскохозяйственных угодий с приростом посевных площадей;</w:t>
            </w:r>
          </w:p>
          <w:p w:rsidR="00E72F5D" w:rsidRPr="00B72423" w:rsidRDefault="00E72F5D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72423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повышение показателей в отрасли растениеводства и ж</w:t>
            </w:r>
            <w:r w:rsidR="0072343B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ивотноводства;</w:t>
            </w:r>
          </w:p>
          <w:p w:rsidR="00E72F5D" w:rsidRPr="00B72423" w:rsidRDefault="00E72F5D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72423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прирост инвестиций в АПК </w:t>
            </w:r>
            <w:r w:rsidR="005F0B5C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округа;</w:t>
            </w:r>
          </w:p>
          <w:p w:rsidR="00E72F5D" w:rsidRPr="00B72423" w:rsidRDefault="00E72F5D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72423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улучшение жилищных условий граждан,  проживающих в сельской местности;</w:t>
            </w:r>
          </w:p>
          <w:p w:rsidR="00E72F5D" w:rsidRPr="00B72423" w:rsidRDefault="00E72F5D" w:rsidP="00B72423">
            <w:pPr>
              <w:pStyle w:val="Style1"/>
              <w:widowControl/>
              <w:numPr>
                <w:ilvl w:val="0"/>
                <w:numId w:val="6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72423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развитие  малых форм хозяйствования;</w:t>
            </w:r>
          </w:p>
          <w:p w:rsidR="00E72F5D" w:rsidRPr="00E82499" w:rsidRDefault="009B60F5" w:rsidP="00B7242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 xml:space="preserve">8) </w:t>
            </w:r>
            <w:r w:rsidR="00E72F5D" w:rsidRPr="00B72423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создание новых  рабочих мест и повышение уровня доходов сельского населения.</w:t>
            </w:r>
          </w:p>
        </w:tc>
      </w:tr>
    </w:tbl>
    <w:p w:rsidR="00E72F5D" w:rsidRDefault="00E72F5D" w:rsidP="003A797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</w:p>
    <w:p w:rsidR="00E72F5D" w:rsidRPr="004F2A14" w:rsidRDefault="00E72F5D" w:rsidP="003A797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b/>
          <w:sz w:val="24"/>
          <w:szCs w:val="24"/>
        </w:rPr>
      </w:pPr>
    </w:p>
    <w:p w:rsidR="00E72F5D" w:rsidRPr="004F2A14" w:rsidRDefault="00E72F5D" w:rsidP="003A797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A14">
        <w:rPr>
          <w:rFonts w:ascii="Times New Roman" w:hAnsi="Times New Roman"/>
          <w:b/>
          <w:sz w:val="24"/>
          <w:szCs w:val="24"/>
        </w:rPr>
        <w:t>Паспорт подпрограммы №1 «Поддержка сельскохозяйственного производства»</w:t>
      </w:r>
    </w:p>
    <w:p w:rsidR="00E72F5D" w:rsidRDefault="00E72F5D" w:rsidP="00761711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E72F5D" w:rsidRPr="00E82499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округ».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CF6CD4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F5D" w:rsidRPr="00E82499" w:rsidRDefault="00E72F5D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D4"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72F5D" w:rsidRPr="004D1A8D" w:rsidRDefault="00E72F5D" w:rsidP="006B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E72F5D" w:rsidRPr="004D1A8D" w:rsidRDefault="00E72F5D" w:rsidP="006B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) граждане, ведущие личное подсобное хозяйство;</w:t>
            </w:r>
          </w:p>
          <w:p w:rsidR="00E72F5D" w:rsidRPr="00E82499" w:rsidRDefault="00E72F5D" w:rsidP="004E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) организации агропромышленного комплекса независимо от и</w:t>
            </w:r>
            <w:r w:rsidR="004E1B7F">
              <w:rPr>
                <w:rFonts w:ascii="Times New Roman" w:hAnsi="Times New Roman"/>
                <w:sz w:val="24"/>
                <w:szCs w:val="24"/>
                <w:lang w:eastAsia="ru-RU"/>
              </w:rPr>
              <w:t>х организационно-правовой формы.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4C152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4C15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4E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A14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объемов производства сельскохозяйственной продукции</w:t>
            </w:r>
          </w:p>
        </w:tc>
      </w:tr>
      <w:tr w:rsidR="00E72F5D" w:rsidRPr="00E82499" w:rsidTr="004E1B7F">
        <w:trPr>
          <w:trHeight w:val="97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4F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 xml:space="preserve"> финансовой устойчивости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сельскохозяйственных </w:t>
            </w:r>
            <w:r w:rsidRPr="004D1A8D">
              <w:rPr>
                <w:rFonts w:ascii="Times New Roman" w:hAnsi="Times New Roman"/>
                <w:sz w:val="24"/>
                <w:szCs w:val="24"/>
              </w:rPr>
              <w:t xml:space="preserve">производителей агропромышленного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Зеленоградского городского округа;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4D1A8D" w:rsidRDefault="00E72F5D" w:rsidP="006B0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производства продукции сельского хозяйства в хозяйствах всех категорий</w:t>
            </w:r>
          </w:p>
          <w:p w:rsidR="00E72F5D" w:rsidRPr="00E82499" w:rsidRDefault="00E72F5D" w:rsidP="004E1B7F">
            <w:pPr>
              <w:jc w:val="both"/>
              <w:rPr>
                <w:sz w:val="24"/>
                <w:szCs w:val="24"/>
              </w:rPr>
            </w:pP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C32115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B60F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201</w:t>
            </w:r>
            <w:r w:rsidR="00C32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0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72F5D" w:rsidRPr="00E82499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F15A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C32115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115">
              <w:rPr>
                <w:rFonts w:ascii="Times New Roman" w:hAnsi="Times New Roman" w:cs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</w:tr>
      <w:tr w:rsidR="00E72F5D" w:rsidRPr="00E82499" w:rsidTr="00466192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2F5D" w:rsidRPr="004F2A14" w:rsidRDefault="00E72F5D" w:rsidP="004F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423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4F2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 объема производства продукции сельского хозяйства;</w:t>
            </w:r>
          </w:p>
          <w:p w:rsidR="00E72F5D" w:rsidRPr="004F2A14" w:rsidRDefault="00E72F5D" w:rsidP="004F2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A14">
              <w:rPr>
                <w:rFonts w:ascii="Times New Roman" w:hAnsi="Times New Roman"/>
                <w:sz w:val="24"/>
                <w:szCs w:val="24"/>
                <w:lang w:eastAsia="ru-RU"/>
              </w:rPr>
              <w:t>2) увеличение доли прибыльных сельскохозяйственных организаций;</w:t>
            </w:r>
          </w:p>
          <w:p w:rsidR="00E72F5D" w:rsidRPr="00F15AD3" w:rsidRDefault="00E72F5D" w:rsidP="003A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увеличение </w:t>
            </w:r>
            <w:r w:rsidR="00FB3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валового </w:t>
            </w:r>
            <w:r w:rsidRPr="004F2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производства </w:t>
            </w:r>
            <w:r w:rsidR="003A7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сельскохозяйственной продукции </w:t>
            </w:r>
            <w:r w:rsidRPr="004F2A14">
              <w:rPr>
                <w:rFonts w:ascii="Times New Roman" w:hAnsi="Times New Roman"/>
                <w:sz w:val="24"/>
                <w:szCs w:val="24"/>
                <w:lang w:eastAsia="ru-RU"/>
              </w:rPr>
              <w:t>во всех категориях хозяйств.</w:t>
            </w:r>
          </w:p>
        </w:tc>
      </w:tr>
    </w:tbl>
    <w:p w:rsidR="00E72F5D" w:rsidRDefault="00E72F5D" w:rsidP="00761711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F5D" w:rsidRPr="004F2A14" w:rsidRDefault="00E72F5D" w:rsidP="004E1B7F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A14">
        <w:rPr>
          <w:rFonts w:ascii="Times New Roman" w:hAnsi="Times New Roman"/>
          <w:b/>
          <w:sz w:val="24"/>
          <w:szCs w:val="24"/>
        </w:rPr>
        <w:t>Паспорт подпрограммы №</w:t>
      </w:r>
      <w:r>
        <w:rPr>
          <w:rFonts w:ascii="Times New Roman" w:hAnsi="Times New Roman"/>
          <w:b/>
          <w:sz w:val="24"/>
          <w:szCs w:val="24"/>
        </w:rPr>
        <w:t>2</w:t>
      </w:r>
      <w:r w:rsidRPr="004F2A14">
        <w:rPr>
          <w:rFonts w:ascii="Times New Roman" w:hAnsi="Times New Roman"/>
          <w:b/>
          <w:sz w:val="24"/>
          <w:szCs w:val="24"/>
        </w:rPr>
        <w:t xml:space="preserve"> </w:t>
      </w:r>
      <w:r w:rsidRPr="003A7970">
        <w:rPr>
          <w:rFonts w:ascii="Times New Roman" w:hAnsi="Times New Roman"/>
          <w:b/>
          <w:sz w:val="24"/>
          <w:szCs w:val="24"/>
        </w:rPr>
        <w:t>«</w:t>
      </w:r>
      <w:r w:rsidR="007C4D12" w:rsidRPr="003A7970">
        <w:rPr>
          <w:rFonts w:ascii="Times New Roman" w:hAnsi="Times New Roman"/>
          <w:b/>
          <w:sz w:val="24"/>
          <w:szCs w:val="24"/>
        </w:rPr>
        <w:t>Р</w:t>
      </w:r>
      <w:r w:rsidRPr="003A7970">
        <w:rPr>
          <w:rFonts w:ascii="Times New Roman" w:hAnsi="Times New Roman"/>
          <w:b/>
          <w:sz w:val="24"/>
          <w:szCs w:val="24"/>
        </w:rPr>
        <w:t>азвитие сельских территорий»</w:t>
      </w:r>
    </w:p>
    <w:p w:rsidR="00E72F5D" w:rsidRDefault="00E72F5D" w:rsidP="004F2A14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E72F5D" w:rsidRPr="00E82499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4C1522">
              <w:rPr>
                <w:rFonts w:ascii="Times New Roman" w:hAnsi="Times New Roman" w:cs="Times New Roman"/>
                <w:sz w:val="24"/>
                <w:szCs w:val="24"/>
              </w:rPr>
              <w:t>Зеленоградский городской округ»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CF6CD4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1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F5D" w:rsidRPr="00E82499" w:rsidRDefault="00E72F5D" w:rsidP="006B0FF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A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CD4" w:rsidRPr="00CF6CD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="004C1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C0F" w:rsidRPr="001D1C0F" w:rsidRDefault="00E72F5D" w:rsidP="001D1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Г</w:t>
            </w:r>
            <w:r w:rsidRPr="00B72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раждане, проживающие в сельской местности </w:t>
            </w:r>
            <w:r w:rsidR="001D1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1D1C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C0F">
              <w:t xml:space="preserve"> </w:t>
            </w:r>
            <w:r w:rsidR="001D1C0F" w:rsidRPr="001D1C0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молоды</w:t>
            </w:r>
            <w:r w:rsidR="001D1C0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E72F5D" w:rsidRPr="00E82499" w:rsidRDefault="001D1C0F" w:rsidP="00A0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1C0F">
              <w:rPr>
                <w:rFonts w:ascii="Times New Roman" w:hAnsi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ьи</w:t>
            </w:r>
            <w:r w:rsidRPr="001D1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молод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1D1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4C15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4C152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4C15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A0416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сельского населения и привлечение молодых квалифицированных специалистов для работы в сельско</w:t>
            </w:r>
            <w:r w:rsidR="001D1C0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D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1C0F">
              <w:rPr>
                <w:rFonts w:ascii="Times New Roman" w:hAnsi="Times New Roman"/>
                <w:sz w:val="24"/>
                <w:szCs w:val="24"/>
                <w:lang w:eastAsia="ru-RU"/>
              </w:rPr>
              <w:t>местности</w:t>
            </w:r>
          </w:p>
        </w:tc>
      </w:tr>
      <w:tr w:rsidR="00E72F5D" w:rsidRPr="00E82499" w:rsidTr="006B0FFA">
        <w:trPr>
          <w:trHeight w:val="1243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7D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="001D1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8A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потребностей сельского населения в благоустроенном жилье;</w:t>
            </w:r>
          </w:p>
          <w:p w:rsidR="00E72F5D" w:rsidRPr="00E82499" w:rsidRDefault="00E72F5D" w:rsidP="004C15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</w:t>
            </w:r>
            <w:r w:rsidRPr="007D4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цированных</w:t>
            </w:r>
            <w:r w:rsidRPr="007D4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специалистов в сельск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Pr="007D48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местность</w:t>
            </w:r>
            <w:r w:rsidR="004C15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ind w:firstLine="29"/>
              <w:jc w:val="both"/>
              <w:rPr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8A1">
              <w:rPr>
                <w:rFonts w:ascii="Times New Roman" w:hAnsi="Times New Roman"/>
                <w:sz w:val="24"/>
                <w:szCs w:val="24"/>
              </w:rPr>
              <w:t xml:space="preserve"> построенного и приобретенного жилья в сельской местности </w:t>
            </w:r>
          </w:p>
        </w:tc>
      </w:tr>
      <w:tr w:rsidR="00E72F5D" w:rsidRPr="00E82499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C32115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</w:t>
            </w:r>
            <w:r w:rsidR="00A56DC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56DC3"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A5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D1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1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без разделения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</w:tr>
      <w:tr w:rsidR="00E72F5D" w:rsidRPr="00E82499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1945C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A56DC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56DC3"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1F" w:rsidRPr="0002541F" w:rsidRDefault="0002541F" w:rsidP="0002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41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C26BF" w:rsidRPr="004D1A8D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4C2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5CA" w:rsidRPr="001945CA">
              <w:rPr>
                <w:rFonts w:ascii="Times New Roman" w:hAnsi="Times New Roman"/>
                <w:sz w:val="24"/>
                <w:szCs w:val="24"/>
              </w:rPr>
              <w:t>2081</w:t>
            </w:r>
            <w:r w:rsidR="001945CA">
              <w:rPr>
                <w:rFonts w:ascii="Times New Roman" w:hAnsi="Times New Roman"/>
                <w:sz w:val="24"/>
                <w:szCs w:val="24"/>
              </w:rPr>
              <w:t>,31</w:t>
            </w:r>
            <w:r w:rsidR="001945CA" w:rsidRPr="001945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3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1945CA">
              <w:rPr>
                <w:rFonts w:ascii="Times New Roman" w:hAnsi="Times New Roman"/>
                <w:sz w:val="24"/>
                <w:szCs w:val="24"/>
              </w:rPr>
              <w:t>, в том числе: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709" w:rsidRDefault="001945CA" w:rsidP="00D34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75DB5" w:rsidRPr="00787D6E">
              <w:rPr>
                <w:rFonts w:ascii="Times New Roman" w:hAnsi="Times New Roman"/>
                <w:sz w:val="24"/>
                <w:szCs w:val="24"/>
              </w:rPr>
              <w:t>а счет средств</w:t>
            </w:r>
            <w:r w:rsidR="00E75DB5"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41F" w:rsidRPr="0002541F">
              <w:rPr>
                <w:rFonts w:ascii="Times New Roman" w:hAnsi="Times New Roman"/>
                <w:sz w:val="24"/>
                <w:szCs w:val="24"/>
              </w:rPr>
              <w:t xml:space="preserve">бюджета МО «Зеленоградский городской округ» </w:t>
            </w:r>
          </w:p>
          <w:p w:rsidR="004C26BF" w:rsidRDefault="00540642" w:rsidP="00025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  <w:r w:rsidR="001945CA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1945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2F5D" w:rsidRDefault="001945CA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2F5D" w:rsidRPr="00787D6E">
              <w:rPr>
                <w:rFonts w:ascii="Times New Roman" w:hAnsi="Times New Roman" w:cs="Times New Roman"/>
                <w:sz w:val="24"/>
                <w:szCs w:val="24"/>
              </w:rPr>
              <w:t>а счет средств областного бюджета</w:t>
            </w:r>
            <w:r w:rsidR="00E7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687,949</w:t>
            </w:r>
            <w:r w:rsidR="00E7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DB5"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7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DB5"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638" w:rsidRDefault="001945CA" w:rsidP="008D0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 xml:space="preserve">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787D6E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2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619,193 </w:t>
            </w:r>
            <w:r w:rsidR="00540642" w:rsidRPr="0002541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638" w:rsidRPr="001945CA" w:rsidRDefault="001945CA" w:rsidP="001945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0638" w:rsidRPr="007D48A1">
              <w:rPr>
                <w:rFonts w:ascii="Times New Roman" w:hAnsi="Times New Roman" w:cs="Times New Roman"/>
                <w:sz w:val="24"/>
                <w:szCs w:val="24"/>
              </w:rPr>
              <w:t>а счет средств внебюджетных источников</w:t>
            </w:r>
            <w:r w:rsidR="00D44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45CA">
              <w:rPr>
                <w:rFonts w:ascii="Times New Roman" w:hAnsi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638" w:rsidRPr="0002541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D0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638" w:rsidRPr="0002541F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8D06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F5D" w:rsidRPr="00E82499" w:rsidTr="007D48A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6B0FFA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A56DC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A56DC3" w:rsidRPr="00E8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824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E82499" w:rsidRDefault="00E72F5D" w:rsidP="00C32115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построенного и приобретенног</w:t>
            </w:r>
            <w:r w:rsidR="00A56DC3">
              <w:rPr>
                <w:rFonts w:ascii="Times New Roman" w:hAnsi="Times New Roman" w:cs="Times New Roman"/>
                <w:sz w:val="24"/>
                <w:szCs w:val="24"/>
              </w:rPr>
              <w:t>о жилья в сельской местности</w:t>
            </w:r>
            <w:r w:rsidR="00C32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4709" w:rsidRDefault="00D34709" w:rsidP="00D34709">
      <w:pPr>
        <w:widowControl w:val="0"/>
        <w:autoSpaceDE w:val="0"/>
        <w:autoSpaceDN w:val="0"/>
        <w:adjustRightInd w:val="0"/>
        <w:spacing w:after="0"/>
        <w:contextualSpacing/>
        <w:jc w:val="both"/>
      </w:pPr>
    </w:p>
    <w:p w:rsidR="00E72F5D" w:rsidRDefault="006C4A6B" w:rsidP="003A797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10" w:history="1">
        <w:r w:rsidR="00E72F5D">
          <w:rPr>
            <w:rFonts w:ascii="Times New Roman" w:hAnsi="Times New Roman"/>
            <w:b/>
            <w:sz w:val="24"/>
            <w:szCs w:val="24"/>
            <w:lang w:eastAsia="ru-RU"/>
          </w:rPr>
          <w:t>П</w:t>
        </w:r>
        <w:r w:rsidR="00E72F5D" w:rsidRPr="007D48A1">
          <w:rPr>
            <w:rFonts w:ascii="Times New Roman" w:hAnsi="Times New Roman"/>
            <w:b/>
            <w:sz w:val="24"/>
            <w:szCs w:val="24"/>
            <w:lang w:eastAsia="ru-RU"/>
          </w:rPr>
          <w:t>одпрограмма</w:t>
        </w:r>
      </w:hyperlink>
      <w:r w:rsidR="00E72F5D" w:rsidRPr="007D48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F5D">
        <w:rPr>
          <w:rFonts w:ascii="Times New Roman" w:hAnsi="Times New Roman"/>
          <w:b/>
          <w:sz w:val="24"/>
          <w:szCs w:val="24"/>
          <w:lang w:eastAsia="ru-RU"/>
        </w:rPr>
        <w:t xml:space="preserve"> №3 </w:t>
      </w:r>
      <w:r w:rsidR="00E72F5D" w:rsidRPr="007D48A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72F5D" w:rsidRPr="007D48A1">
        <w:rPr>
          <w:rFonts w:ascii="Times New Roman" w:hAnsi="Times New Roman"/>
          <w:b/>
          <w:sz w:val="24"/>
          <w:szCs w:val="24"/>
        </w:rPr>
        <w:t>Вовлечение в оборот земель сельскохозяйственного назначения на территории МО «Зеленоградский городской округ»</w:t>
      </w:r>
    </w:p>
    <w:p w:rsidR="003A7970" w:rsidRPr="007D48A1" w:rsidRDefault="003A7970" w:rsidP="003A7970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E72F5D" w:rsidRPr="007D48A1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округ».</w:t>
            </w:r>
          </w:p>
        </w:tc>
      </w:tr>
      <w:tr w:rsidR="00E72F5D" w:rsidRPr="007D48A1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CF6CD4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D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="00E72F5D" w:rsidRPr="007D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F5D" w:rsidRPr="007D48A1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6CD4" w:rsidRPr="00CF6CD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F5D" w:rsidRPr="007D48A1" w:rsidRDefault="00E72F5D" w:rsidP="006B0F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2. Сельскохозяйственные товаропроизводители и организации  агропромышленного комплекса;</w:t>
            </w:r>
          </w:p>
          <w:p w:rsidR="00E72F5D" w:rsidRPr="007D48A1" w:rsidRDefault="00D34709" w:rsidP="00D34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E72F5D" w:rsidRPr="007D48A1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Административно-техническая инспекция  (Служба) Калининградской области.</w:t>
            </w:r>
          </w:p>
        </w:tc>
      </w:tr>
      <w:tr w:rsidR="00E72F5D" w:rsidRPr="007D48A1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D34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D34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709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7D48A1">
              <w:rPr>
                <w:sz w:val="24"/>
                <w:szCs w:val="24"/>
              </w:rPr>
              <w:t xml:space="preserve"> 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на ввод в оборот неиспользуемых земель сельскохозяйственного назначения.</w:t>
            </w:r>
          </w:p>
        </w:tc>
      </w:tr>
      <w:tr w:rsidR="00E72F5D" w:rsidRPr="007D48A1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8D6C3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- поэтапное увеличение площади использования земель сельскохозяйственного назначения с одновременным увеличением доли использования сельхозугодий в отрасли растениеводства;</w:t>
            </w:r>
          </w:p>
          <w:p w:rsidR="00E72F5D" w:rsidRPr="007D48A1" w:rsidRDefault="00E72F5D" w:rsidP="008D6C3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- поддержание оптимальных параметров плодородия почв земель сельскохозяйственного назначения, как основного средства производства в сельском хозяйстве.</w:t>
            </w:r>
          </w:p>
        </w:tc>
      </w:tr>
      <w:tr w:rsidR="00E72F5D" w:rsidRPr="007D48A1" w:rsidTr="008D6C33">
        <w:trPr>
          <w:trHeight w:val="270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8D6C3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 xml:space="preserve">- привлечение инвесторов для развития растениеводческой отрасли сельского хозяйства;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F5D" w:rsidRPr="007D48A1" w:rsidRDefault="00E72F5D" w:rsidP="008D6C3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- поддержка действующих сельскохозяйственных товаропроизводителей для увеличения доли использования их сельхозугодий в структуре посевных площадей;</w:t>
            </w:r>
          </w:p>
          <w:p w:rsidR="00E72F5D" w:rsidRPr="007D48A1" w:rsidRDefault="00E72F5D" w:rsidP="008D6C3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 xml:space="preserve">- побуждение правообладателей земельных участков сельскохозяйственного назначения к их рациональному и эффективному использованию. </w:t>
            </w:r>
          </w:p>
        </w:tc>
      </w:tr>
      <w:tr w:rsidR="00E72F5D" w:rsidRPr="007D48A1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8D6C33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1.Площадь использования под пашню (</w:t>
            </w:r>
            <w:proofErr w:type="gramStart"/>
            <w:r w:rsidRPr="007D48A1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7D48A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72F5D" w:rsidRPr="007D48A1" w:rsidRDefault="00E72F5D" w:rsidP="008D6C33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2. Ежегодный прирост посевных площадей (%);</w:t>
            </w:r>
          </w:p>
          <w:p w:rsidR="00E72F5D" w:rsidRPr="007D48A1" w:rsidRDefault="00E72F5D" w:rsidP="008D6C33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 xml:space="preserve">3. Количество проверок в рамках муниципального земельного </w:t>
            </w:r>
            <w:r w:rsidRPr="007D48A1">
              <w:rPr>
                <w:rFonts w:ascii="Times New Roman" w:hAnsi="Times New Roman"/>
                <w:sz w:val="24"/>
                <w:szCs w:val="24"/>
              </w:rPr>
              <w:lastRenderedPageBreak/>
              <w:t>контроля (ед.);</w:t>
            </w:r>
          </w:p>
          <w:p w:rsidR="00E72F5D" w:rsidRPr="007D48A1" w:rsidRDefault="00E72F5D" w:rsidP="008D6C33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4. Количество проверок в рамках взаимодействия с АТИ (ед.);</w:t>
            </w:r>
          </w:p>
          <w:p w:rsidR="00E72F5D" w:rsidRPr="00C32115" w:rsidRDefault="00E72F5D" w:rsidP="008D6C33">
            <w:pPr>
              <w:spacing w:after="0"/>
              <w:ind w:firstLine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5. Количество обследований арен</w:t>
            </w:r>
            <w:r w:rsidR="00C32115">
              <w:rPr>
                <w:rFonts w:ascii="Times New Roman" w:hAnsi="Times New Roman"/>
                <w:sz w:val="24"/>
                <w:szCs w:val="24"/>
              </w:rPr>
              <w:t>дуемых земельных участков (ед.).</w:t>
            </w:r>
          </w:p>
        </w:tc>
      </w:tr>
      <w:tr w:rsidR="00E72F5D" w:rsidRPr="007D48A1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C32115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211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>год, без разделения на этапы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2F5D" w:rsidRPr="007D48A1" w:rsidTr="006B0FFA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15" w:rsidRDefault="00C32115" w:rsidP="00C3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на содержание аппарата органа 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  <w:p w:rsidR="00E72F5D" w:rsidRPr="007D48A1" w:rsidRDefault="00E72F5D" w:rsidP="00C321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2F5D" w:rsidRPr="007D48A1" w:rsidTr="006B0FFA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D48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5D" w:rsidRPr="007D48A1" w:rsidRDefault="00E72F5D" w:rsidP="006B0FF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8A1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в растениеводстве земель с</w:t>
            </w:r>
            <w:r w:rsidR="00C32115">
              <w:rPr>
                <w:rFonts w:ascii="Times New Roman" w:hAnsi="Times New Roman"/>
                <w:sz w:val="24"/>
                <w:szCs w:val="24"/>
              </w:rPr>
              <w:t>ельскохозяйственного назначения</w:t>
            </w:r>
          </w:p>
          <w:p w:rsidR="00E72F5D" w:rsidRPr="007D48A1" w:rsidRDefault="00E72F5D" w:rsidP="00C3211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72F5D" w:rsidRDefault="00E72F5D" w:rsidP="00761711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7E0" w:rsidRPr="003A493A" w:rsidRDefault="005F37E0" w:rsidP="005F37E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F5D" w:rsidRDefault="00E72F5D" w:rsidP="004E1B7F">
      <w:pPr>
        <w:pStyle w:val="2"/>
        <w:numPr>
          <w:ilvl w:val="0"/>
          <w:numId w:val="1"/>
        </w:numPr>
        <w:jc w:val="center"/>
      </w:pPr>
      <w:r w:rsidRPr="002C15BB">
        <w:t>Характеристика проблемы</w:t>
      </w:r>
    </w:p>
    <w:p w:rsidR="004E1B7F" w:rsidRPr="004E1B7F" w:rsidRDefault="004E1B7F" w:rsidP="004E1B7F"/>
    <w:p w:rsidR="00B16EBC" w:rsidRDefault="00B16EBC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задач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по повышению уровня и качества жизни </w:t>
      </w:r>
      <w:r>
        <w:rPr>
          <w:rFonts w:ascii="Times New Roman" w:hAnsi="Times New Roman"/>
          <w:sz w:val="24"/>
          <w:szCs w:val="24"/>
          <w:lang w:eastAsia="ru-RU"/>
        </w:rPr>
        <w:t>сельского населения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 продовольственному обеспечению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70AA">
        <w:rPr>
          <w:rFonts w:ascii="Times New Roman" w:hAnsi="Times New Roman"/>
          <w:sz w:val="24"/>
          <w:szCs w:val="24"/>
          <w:lang w:eastAsia="ru-RU"/>
        </w:rPr>
        <w:t xml:space="preserve">Зеленоградского городского </w:t>
      </w:r>
      <w:r>
        <w:rPr>
          <w:rFonts w:ascii="Times New Roman" w:hAnsi="Times New Roman"/>
          <w:sz w:val="24"/>
          <w:szCs w:val="24"/>
          <w:lang w:eastAsia="ru-RU"/>
        </w:rPr>
        <w:t>округа</w:t>
      </w:r>
      <w:r w:rsidRPr="00B16EBC">
        <w:t xml:space="preserve"> </w:t>
      </w:r>
      <w:r w:rsidRPr="00B16EBC">
        <w:rPr>
          <w:rFonts w:ascii="Times New Roman" w:hAnsi="Times New Roman"/>
          <w:sz w:val="24"/>
          <w:szCs w:val="24"/>
          <w:lang w:eastAsia="ru-RU"/>
        </w:rPr>
        <w:t>требует пересмотра роли  сельских территорий в осуществлении стратегических социально-экономических преобразований, в том числе принятия мер по созданию предпосылок для развития сельских территорий путем: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16EBC" w:rsidRDefault="00B16EBC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овышения уровня социального развития сельских населенных пунктов Зеленоградского городского округа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уровня комфортности условий жизнедеятельности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жителей</w:t>
      </w:r>
      <w:r w:rsidRPr="00B16EBC">
        <w:rPr>
          <w:rFonts w:ascii="Times New Roman" w:hAnsi="Times New Roman"/>
          <w:sz w:val="24"/>
          <w:szCs w:val="24"/>
          <w:lang w:eastAsia="ru-RU"/>
        </w:rPr>
        <w:t>;</w:t>
      </w:r>
    </w:p>
    <w:p w:rsidR="00B16EBC" w:rsidRDefault="00B16EBC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16EBC">
        <w:rPr>
          <w:rFonts w:ascii="Times New Roman" w:hAnsi="Times New Roman"/>
          <w:sz w:val="24"/>
          <w:szCs w:val="24"/>
          <w:lang w:eastAsia="ru-RU"/>
        </w:rPr>
        <w:t>беспечени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населения округа сельскохозяйственной продукцией и продовольствием собственного производства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16EBC" w:rsidRPr="00B16EBC" w:rsidRDefault="00B16EBC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повышени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 финансовой устойчивости сельскохозяйственных производителей агропромышленного комплекса округа;</w:t>
      </w:r>
    </w:p>
    <w:p w:rsidR="00B16EBC" w:rsidRPr="00B16EBC" w:rsidRDefault="00B16EBC" w:rsidP="00B16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16EBC">
        <w:rPr>
          <w:rFonts w:ascii="Times New Roman" w:hAnsi="Times New Roman"/>
          <w:sz w:val="24"/>
          <w:szCs w:val="24"/>
          <w:lang w:eastAsia="ru-RU"/>
        </w:rPr>
        <w:t>повышения доступности улучшения жилищных условий для сельского населения;</w:t>
      </w:r>
    </w:p>
    <w:p w:rsidR="000F0E7E" w:rsidRDefault="00B16EBC" w:rsidP="003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16EBC">
        <w:rPr>
          <w:rFonts w:ascii="Times New Roman" w:hAnsi="Times New Roman"/>
          <w:sz w:val="24"/>
          <w:szCs w:val="24"/>
          <w:lang w:eastAsia="ru-RU"/>
        </w:rPr>
        <w:t xml:space="preserve">повышения престижности сельскохозяйственного труда и формирования в обществе позитивного отношения к </w:t>
      </w:r>
      <w:r>
        <w:rPr>
          <w:rFonts w:ascii="Times New Roman" w:hAnsi="Times New Roman"/>
          <w:sz w:val="24"/>
          <w:szCs w:val="24"/>
          <w:lang w:eastAsia="ru-RU"/>
        </w:rPr>
        <w:t>сельскому образу жизни.</w:t>
      </w:r>
    </w:p>
    <w:p w:rsidR="00E72F5D" w:rsidRDefault="000F0E7E" w:rsidP="000F0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E7E">
        <w:rPr>
          <w:rFonts w:ascii="Times New Roman" w:hAnsi="Times New Roman"/>
          <w:sz w:val="24"/>
          <w:szCs w:val="24"/>
          <w:lang w:eastAsia="ru-RU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0F0E7E">
        <w:rPr>
          <w:rFonts w:ascii="Times New Roman" w:hAnsi="Times New Roman"/>
          <w:sz w:val="24"/>
          <w:szCs w:val="24"/>
          <w:lang w:eastAsia="ru-RU"/>
        </w:rPr>
        <w:t>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E72F5D" w:rsidRDefault="00E72F5D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Муниципальная </w:t>
      </w:r>
      <w:r w:rsidRPr="00AB3BBA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комплексное развитие всех отраслей и подотраслей, а также сфер деятельности агропромышленного комплекса (далее - АПК) </w:t>
      </w:r>
      <w:r>
        <w:rPr>
          <w:rFonts w:ascii="Times New Roman" w:hAnsi="Times New Roman"/>
          <w:sz w:val="24"/>
          <w:szCs w:val="24"/>
          <w:lang w:eastAsia="ru-RU"/>
        </w:rPr>
        <w:t>МО «Зеленоградский городской округ»</w:t>
      </w:r>
      <w:r w:rsidR="00A028A8">
        <w:rPr>
          <w:rFonts w:ascii="Times New Roman" w:hAnsi="Times New Roman"/>
          <w:sz w:val="24"/>
          <w:szCs w:val="24"/>
          <w:lang w:eastAsia="ru-RU"/>
        </w:rPr>
        <w:t xml:space="preserve"> и социальной сферы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B3B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2F5D" w:rsidRPr="00AB3BBA" w:rsidRDefault="00E72F5D" w:rsidP="00AB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Определены п</w:t>
      </w:r>
      <w:r w:rsidRPr="00AB3BBA">
        <w:rPr>
          <w:rFonts w:ascii="Times New Roman" w:hAnsi="Times New Roman"/>
          <w:sz w:val="24"/>
          <w:szCs w:val="24"/>
          <w:lang w:eastAsia="ru-RU"/>
        </w:rPr>
        <w:t>риоритет</w:t>
      </w:r>
      <w:r>
        <w:rPr>
          <w:rFonts w:ascii="Times New Roman" w:hAnsi="Times New Roman"/>
          <w:sz w:val="24"/>
          <w:szCs w:val="24"/>
          <w:lang w:eastAsia="ru-RU"/>
        </w:rPr>
        <w:t>ные</w:t>
      </w:r>
      <w:r w:rsidRPr="00AB3BBA">
        <w:rPr>
          <w:rFonts w:ascii="Times New Roman" w:hAnsi="Times New Roman"/>
          <w:sz w:val="24"/>
          <w:szCs w:val="24"/>
          <w:lang w:eastAsia="ru-RU"/>
        </w:rPr>
        <w:t xml:space="preserve"> направления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реализации муниципальной программы</w:t>
      </w:r>
      <w:r w:rsidRPr="00AB3BBA">
        <w:rPr>
          <w:rFonts w:ascii="Times New Roman" w:hAnsi="Times New Roman"/>
          <w:sz w:val="24"/>
          <w:szCs w:val="24"/>
          <w:lang w:eastAsia="ru-RU"/>
        </w:rPr>
        <w:t>:</w:t>
      </w:r>
    </w:p>
    <w:p w:rsidR="00E72F5D" w:rsidRPr="00AB3BBA" w:rsidRDefault="00E72F5D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1) в сфере производства:</w:t>
      </w:r>
    </w:p>
    <w:p w:rsidR="00E72F5D" w:rsidRPr="00AB3BBA" w:rsidRDefault="00E72F5D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F0E7E">
        <w:rPr>
          <w:rFonts w:ascii="Times New Roman" w:hAnsi="Times New Roman"/>
          <w:sz w:val="24"/>
          <w:szCs w:val="24"/>
          <w:lang w:eastAsia="ru-RU"/>
        </w:rPr>
        <w:t xml:space="preserve">молочное </w:t>
      </w:r>
      <w:r w:rsidRPr="00AB3BBA">
        <w:rPr>
          <w:rFonts w:ascii="Times New Roman" w:hAnsi="Times New Roman"/>
          <w:sz w:val="24"/>
          <w:szCs w:val="24"/>
          <w:lang w:eastAsia="ru-RU"/>
        </w:rPr>
        <w:t>скотоводство;</w:t>
      </w:r>
    </w:p>
    <w:p w:rsidR="00E72F5D" w:rsidRPr="00AB3BBA" w:rsidRDefault="00E72F5D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- птицеводство;</w:t>
      </w:r>
    </w:p>
    <w:p w:rsidR="00E72F5D" w:rsidRPr="00AB3BBA" w:rsidRDefault="00E72F5D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- производство зерна;</w:t>
      </w:r>
    </w:p>
    <w:p w:rsidR="00E72F5D" w:rsidRPr="00AB3BBA" w:rsidRDefault="00E72F5D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- овощеводство закрытого и открытого грунта;</w:t>
      </w:r>
    </w:p>
    <w:p w:rsidR="00E72F5D" w:rsidRPr="00AB3BBA" w:rsidRDefault="00E72F5D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- картофелеводство;</w:t>
      </w:r>
    </w:p>
    <w:p w:rsidR="00E72F5D" w:rsidRPr="00AB3BBA" w:rsidRDefault="00E72F5D" w:rsidP="00DF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lastRenderedPageBreak/>
        <w:t>- плодово-ягодное производство;</w:t>
      </w:r>
    </w:p>
    <w:p w:rsidR="00E72F5D" w:rsidRPr="00AB3BBA" w:rsidRDefault="00E72F5D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2) в экономической сфере - повышение доходов сельскохозяйственных товаропроизводителей;</w:t>
      </w:r>
    </w:p>
    <w:p w:rsidR="00E72F5D" w:rsidRPr="00AB3BBA" w:rsidRDefault="00E72F5D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3) в социальной сфере - развитие сельских территорий;</w:t>
      </w:r>
    </w:p>
    <w:p w:rsidR="00E72F5D" w:rsidRDefault="00E72F5D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BA">
        <w:rPr>
          <w:rFonts w:ascii="Times New Roman" w:hAnsi="Times New Roman"/>
          <w:sz w:val="24"/>
          <w:szCs w:val="24"/>
          <w:lang w:eastAsia="ru-RU"/>
        </w:rPr>
        <w:t>4)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</w:t>
      </w:r>
      <w:r w:rsidR="000F0E7E">
        <w:rPr>
          <w:rFonts w:ascii="Times New Roman" w:hAnsi="Times New Roman"/>
          <w:sz w:val="24"/>
          <w:szCs w:val="24"/>
          <w:lang w:eastAsia="ru-RU"/>
        </w:rPr>
        <w:t>рий сельскохозяйственных угодий.</w:t>
      </w:r>
    </w:p>
    <w:p w:rsidR="00A028A8" w:rsidRPr="00AB3BBA" w:rsidRDefault="00A028A8" w:rsidP="000F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F5D" w:rsidRDefault="00E72F5D" w:rsidP="004E1B7F">
      <w:pPr>
        <w:pStyle w:val="2"/>
        <w:numPr>
          <w:ilvl w:val="0"/>
          <w:numId w:val="1"/>
        </w:numPr>
        <w:jc w:val="center"/>
      </w:pPr>
      <w:r w:rsidRPr="002C15BB">
        <w:t>Цели и задачи Программы</w:t>
      </w:r>
    </w:p>
    <w:p w:rsidR="004E1B7F" w:rsidRPr="004E1B7F" w:rsidRDefault="004E1B7F" w:rsidP="004E1B7F"/>
    <w:p w:rsidR="00E72F5D" w:rsidRPr="00956511" w:rsidRDefault="00E72F5D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Целями муниципальной </w:t>
      </w:r>
      <w:r w:rsidRPr="00956511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>рограммы</w:t>
      </w:r>
      <w:r w:rsidRPr="00956511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72F5D" w:rsidRDefault="00E72F5D" w:rsidP="0029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D26">
        <w:rPr>
          <w:rStyle w:val="FontStyle11"/>
          <w:rFonts w:ascii="Times New Roman" w:hAnsi="Times New Roman"/>
          <w:b w:val="0"/>
          <w:bCs/>
          <w:sz w:val="24"/>
          <w:szCs w:val="24"/>
        </w:rPr>
        <w:t>1)</w:t>
      </w:r>
      <w:r w:rsidRPr="00692CBF">
        <w:rPr>
          <w:color w:val="3C3C3C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92CBF">
        <w:rPr>
          <w:rFonts w:ascii="Times New Roman" w:hAnsi="Times New Roman"/>
          <w:sz w:val="24"/>
          <w:szCs w:val="24"/>
          <w:shd w:val="clear" w:color="auto" w:fill="FFFFFF"/>
        </w:rPr>
        <w:t>ост производства продукции сельскохозяйственного производства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72F5D" w:rsidRDefault="00290449" w:rsidP="0029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72F5D">
        <w:rPr>
          <w:rFonts w:ascii="Times New Roman" w:hAnsi="Times New Roman"/>
          <w:sz w:val="24"/>
          <w:szCs w:val="24"/>
        </w:rPr>
        <w:t>) Пов</w:t>
      </w:r>
      <w:r w:rsidR="00E72F5D" w:rsidRPr="00787D6E">
        <w:rPr>
          <w:rFonts w:ascii="Times New Roman" w:hAnsi="Times New Roman"/>
          <w:sz w:val="24"/>
          <w:szCs w:val="24"/>
        </w:rPr>
        <w:t>ышени</w:t>
      </w:r>
      <w:r>
        <w:rPr>
          <w:rFonts w:ascii="Times New Roman" w:hAnsi="Times New Roman"/>
          <w:sz w:val="24"/>
          <w:szCs w:val="24"/>
        </w:rPr>
        <w:t>е</w:t>
      </w:r>
      <w:r w:rsidR="00E72F5D" w:rsidRPr="00787D6E">
        <w:rPr>
          <w:rFonts w:ascii="Times New Roman" w:hAnsi="Times New Roman"/>
          <w:sz w:val="24"/>
          <w:szCs w:val="24"/>
        </w:rPr>
        <w:t xml:space="preserve"> уровня социального развития сельских населенных пунктов </w:t>
      </w:r>
      <w:r w:rsidR="00E72F5D">
        <w:rPr>
          <w:rFonts w:ascii="Times New Roman" w:hAnsi="Times New Roman"/>
          <w:sz w:val="24"/>
          <w:szCs w:val="24"/>
        </w:rPr>
        <w:t>Зел</w:t>
      </w:r>
      <w:r w:rsidR="00E72F5D" w:rsidRPr="00787D6E">
        <w:rPr>
          <w:rFonts w:ascii="Times New Roman" w:hAnsi="Times New Roman"/>
          <w:sz w:val="24"/>
          <w:szCs w:val="24"/>
        </w:rPr>
        <w:t xml:space="preserve">еноградского </w:t>
      </w:r>
      <w:r w:rsidR="00E72F5D">
        <w:rPr>
          <w:rFonts w:ascii="Times New Roman" w:hAnsi="Times New Roman"/>
          <w:sz w:val="24"/>
          <w:szCs w:val="24"/>
        </w:rPr>
        <w:t>городского округа</w:t>
      </w:r>
      <w:r w:rsidR="00E72F5D" w:rsidRPr="00787D6E">
        <w:rPr>
          <w:rFonts w:ascii="Times New Roman" w:hAnsi="Times New Roman"/>
          <w:sz w:val="24"/>
          <w:szCs w:val="24"/>
        </w:rPr>
        <w:t>, создание достойных условий жизни сельского населения.</w:t>
      </w:r>
    </w:p>
    <w:p w:rsidR="00E72F5D" w:rsidRPr="00956511" w:rsidRDefault="00E72F5D" w:rsidP="0029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56511">
        <w:rPr>
          <w:rFonts w:ascii="Times New Roman" w:hAnsi="Times New Roman"/>
          <w:sz w:val="24"/>
          <w:szCs w:val="24"/>
          <w:lang w:eastAsia="ru-RU"/>
        </w:rPr>
        <w:t>) воспроизводство и повышение эффективности использования в сельск</w:t>
      </w:r>
      <w:r>
        <w:rPr>
          <w:rFonts w:ascii="Times New Roman" w:hAnsi="Times New Roman"/>
          <w:sz w:val="24"/>
          <w:szCs w:val="24"/>
          <w:lang w:eastAsia="ru-RU"/>
        </w:rPr>
        <w:t>ом хозяйстве земельных ресурсов</w:t>
      </w:r>
      <w:r w:rsidRPr="00956511">
        <w:rPr>
          <w:rFonts w:ascii="Times New Roman" w:hAnsi="Times New Roman"/>
          <w:sz w:val="24"/>
          <w:szCs w:val="24"/>
          <w:lang w:eastAsia="ru-RU"/>
        </w:rPr>
        <w:t>.</w:t>
      </w:r>
    </w:p>
    <w:p w:rsidR="00E72F5D" w:rsidRPr="00956511" w:rsidRDefault="00E72F5D" w:rsidP="00956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511">
        <w:rPr>
          <w:rFonts w:ascii="Times New Roman" w:hAnsi="Times New Roman"/>
          <w:sz w:val="24"/>
          <w:szCs w:val="24"/>
          <w:lang w:eastAsia="ru-RU"/>
        </w:rPr>
        <w:t xml:space="preserve"> Для достижения этих целей в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56511">
        <w:rPr>
          <w:rFonts w:ascii="Times New Roman" w:hAnsi="Times New Roman"/>
          <w:sz w:val="24"/>
          <w:szCs w:val="24"/>
          <w:lang w:eastAsia="ru-RU"/>
        </w:rPr>
        <w:t xml:space="preserve"> программе предусматривается решение следующих задач, реализуемых в подпрограммах и основных мероприятиях:</w:t>
      </w:r>
    </w:p>
    <w:p w:rsidR="00E72F5D" w:rsidRPr="00424D43" w:rsidRDefault="00E72F5D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424D43">
        <w:rPr>
          <w:rFonts w:ascii="Times New Roman" w:hAnsi="Times New Roman" w:cs="Times New Roman"/>
          <w:sz w:val="24"/>
          <w:szCs w:val="24"/>
        </w:rPr>
        <w:t>1) повышение финансовой устойчивости сельскохозяйственных производителей агропромышленного комплекса Зеленоградского городского округа;</w:t>
      </w:r>
    </w:p>
    <w:p w:rsidR="00E72F5D" w:rsidRPr="00424D43" w:rsidRDefault="00E72F5D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424D43">
        <w:rPr>
          <w:rFonts w:ascii="Times New Roman" w:hAnsi="Times New Roman" w:cs="Times New Roman"/>
          <w:sz w:val="24"/>
          <w:szCs w:val="24"/>
        </w:rPr>
        <w:t>2) увеличение производства продукции сельского хозяйства, произведенной малыми формами хозяйствования;</w:t>
      </w:r>
    </w:p>
    <w:p w:rsidR="00E72F5D" w:rsidRPr="00424D43" w:rsidRDefault="00E72F5D" w:rsidP="00424D43">
      <w:pPr>
        <w:pStyle w:val="ConsPlusNormal"/>
        <w:ind w:firstLine="29"/>
        <w:jc w:val="both"/>
        <w:rPr>
          <w:rFonts w:ascii="Times New Roman" w:hAnsi="Times New Roman" w:cs="Times New Roman"/>
          <w:sz w:val="24"/>
          <w:szCs w:val="24"/>
        </w:rPr>
      </w:pPr>
      <w:r w:rsidRPr="00424D43">
        <w:rPr>
          <w:rFonts w:ascii="Times New Roman" w:hAnsi="Times New Roman" w:cs="Times New Roman"/>
          <w:sz w:val="24"/>
          <w:szCs w:val="24"/>
          <w:shd w:val="clear" w:color="auto" w:fill="FFFFFF"/>
        </w:rPr>
        <w:t>3) повышения инвестиционной привлекательности отрасли</w:t>
      </w:r>
      <w:r w:rsidR="00790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АПК</w:t>
      </w:r>
      <w:r w:rsidRPr="00424D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72F5D" w:rsidRPr="004D1A8D" w:rsidRDefault="00E72F5D" w:rsidP="00B2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D1A8D">
        <w:rPr>
          <w:rFonts w:ascii="Times New Roman" w:hAnsi="Times New Roman"/>
          <w:sz w:val="24"/>
          <w:szCs w:val="24"/>
          <w:lang w:eastAsia="ru-RU"/>
        </w:rPr>
        <w:t>) повышение качества жизни сельского населения и привлечение молодых квалифицированных специалистов для работы в сельском хозяйстве;</w:t>
      </w:r>
    </w:p>
    <w:p w:rsidR="00E72F5D" w:rsidRPr="004D1A8D" w:rsidRDefault="00E72F5D" w:rsidP="00B2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D1A8D">
        <w:rPr>
          <w:rFonts w:ascii="Times New Roman" w:hAnsi="Times New Roman"/>
          <w:sz w:val="24"/>
          <w:szCs w:val="24"/>
          <w:lang w:eastAsia="ru-RU"/>
        </w:rPr>
        <w:t>) введение в сельскохозяйственный оборот не используемых ранее земель для развития сельскохозяйственного производства;</w:t>
      </w:r>
    </w:p>
    <w:p w:rsidR="00790F34" w:rsidRDefault="00E72F5D" w:rsidP="00B2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D1A8D">
        <w:rPr>
          <w:rFonts w:ascii="Times New Roman" w:hAnsi="Times New Roman"/>
          <w:sz w:val="24"/>
          <w:szCs w:val="24"/>
          <w:lang w:eastAsia="ru-RU"/>
        </w:rPr>
        <w:t xml:space="preserve">) обеспечение эффективного управления в сфере реализации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  <w:r w:rsidR="00790F34">
        <w:rPr>
          <w:rFonts w:ascii="Times New Roman" w:hAnsi="Times New Roman"/>
          <w:sz w:val="24"/>
          <w:szCs w:val="24"/>
          <w:lang w:eastAsia="ru-RU"/>
        </w:rPr>
        <w:t>.</w:t>
      </w:r>
    </w:p>
    <w:p w:rsidR="00E72F5D" w:rsidRPr="004D1A8D" w:rsidRDefault="00E72F5D" w:rsidP="00B2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A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2F5D" w:rsidRDefault="00E72F5D" w:rsidP="00E66005">
      <w:pPr>
        <w:pStyle w:val="2"/>
        <w:numPr>
          <w:ilvl w:val="0"/>
          <w:numId w:val="1"/>
        </w:numPr>
      </w:pPr>
      <w:r w:rsidRPr="002C15BB">
        <w:t xml:space="preserve">Сроки реализации Программы </w:t>
      </w:r>
    </w:p>
    <w:p w:rsidR="004459DC" w:rsidRDefault="00E72F5D" w:rsidP="00424D43">
      <w:pPr>
        <w:rPr>
          <w:rFonts w:ascii="Times New Roman" w:hAnsi="Times New Roman"/>
          <w:sz w:val="24"/>
          <w:szCs w:val="24"/>
        </w:rPr>
        <w:sectPr w:rsidR="004459DC" w:rsidSect="004459D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Сроки реализации муниципальной программы 2015</w:t>
      </w:r>
      <w:r w:rsidR="00790F3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 без разделе</w:t>
      </w:r>
      <w:r w:rsidR="00D34709">
        <w:rPr>
          <w:rFonts w:ascii="Times New Roman" w:hAnsi="Times New Roman"/>
          <w:sz w:val="24"/>
          <w:szCs w:val="24"/>
        </w:rPr>
        <w:t>ния на этапы</w:t>
      </w:r>
    </w:p>
    <w:p w:rsidR="00E72F5D" w:rsidRPr="002C15BB" w:rsidRDefault="00E72F5D" w:rsidP="00424D43">
      <w:pPr>
        <w:rPr>
          <w:sz w:val="26"/>
          <w:szCs w:val="26"/>
        </w:rPr>
      </w:pPr>
    </w:p>
    <w:p w:rsidR="00E72F5D" w:rsidRDefault="00E72F5D" w:rsidP="002D3AA6">
      <w:pPr>
        <w:pStyle w:val="2"/>
        <w:numPr>
          <w:ilvl w:val="0"/>
          <w:numId w:val="1"/>
        </w:numPr>
      </w:pPr>
      <w:r>
        <w:t>П</w:t>
      </w:r>
      <w:r w:rsidRPr="00486A4E">
        <w:t>рограммны</w:t>
      </w:r>
      <w:r>
        <w:t>е</w:t>
      </w:r>
      <w:r w:rsidRPr="00486A4E">
        <w:t xml:space="preserve"> мероприяти</w:t>
      </w:r>
      <w:r>
        <w:t>я</w:t>
      </w:r>
    </w:p>
    <w:p w:rsidR="00E72F5D" w:rsidRPr="00486A4E" w:rsidRDefault="00E72F5D" w:rsidP="00486A4E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065"/>
        <w:gridCol w:w="2268"/>
        <w:gridCol w:w="1843"/>
        <w:gridCol w:w="1701"/>
        <w:gridCol w:w="4252"/>
      </w:tblGrid>
      <w:tr w:rsidR="00E72F5D" w:rsidRPr="00232DF0" w:rsidTr="00232DF0">
        <w:tc>
          <w:tcPr>
            <w:tcW w:w="588" w:type="dxa"/>
          </w:tcPr>
          <w:p w:rsidR="00E72F5D" w:rsidRPr="00232DF0" w:rsidRDefault="00E72F5D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065" w:type="dxa"/>
          </w:tcPr>
          <w:p w:rsidR="00E72F5D" w:rsidRPr="00232DF0" w:rsidRDefault="00E72F5D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E72F5D" w:rsidRPr="00232DF0" w:rsidRDefault="00E72F5D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43" w:type="dxa"/>
          </w:tcPr>
          <w:p w:rsidR="00E72F5D" w:rsidRPr="00232DF0" w:rsidRDefault="00E72F5D" w:rsidP="00232DF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</w:tcPr>
          <w:p w:rsidR="00E72F5D" w:rsidRPr="00232DF0" w:rsidRDefault="00E72F5D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4252" w:type="dxa"/>
          </w:tcPr>
          <w:p w:rsidR="00E72F5D" w:rsidRPr="00232DF0" w:rsidRDefault="00E72F5D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2DF0">
              <w:rPr>
                <w:rFonts w:ascii="Times New Roman" w:hAnsi="Times New Roman"/>
                <w:b/>
                <w:sz w:val="26"/>
                <w:szCs w:val="26"/>
              </w:rPr>
              <w:t>Способы реализации</w:t>
            </w:r>
          </w:p>
        </w:tc>
      </w:tr>
      <w:tr w:rsidR="006F0776" w:rsidRPr="00232DF0" w:rsidTr="00B16EBC">
        <w:tc>
          <w:tcPr>
            <w:tcW w:w="13717" w:type="dxa"/>
            <w:gridSpan w:val="6"/>
          </w:tcPr>
          <w:p w:rsidR="006F0776" w:rsidRPr="006F0776" w:rsidRDefault="008C5175" w:rsidP="008C5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4F2A14">
              <w:rPr>
                <w:rFonts w:ascii="Times New Roman" w:hAnsi="Times New Roman"/>
                <w:b/>
                <w:sz w:val="24"/>
                <w:szCs w:val="24"/>
              </w:rPr>
              <w:t xml:space="preserve"> №1 «Поддержка сельскохозяйственного производства»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3F68" w:rsidRPr="00232DF0" w:rsidTr="00C32115">
        <w:trPr>
          <w:trHeight w:val="1690"/>
        </w:trPr>
        <w:tc>
          <w:tcPr>
            <w:tcW w:w="588" w:type="dxa"/>
          </w:tcPr>
          <w:p w:rsidR="00813F68" w:rsidRPr="00147FC7" w:rsidRDefault="00C32115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813F68" w:rsidRPr="00147FC7" w:rsidRDefault="00813F68" w:rsidP="001D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2268" w:type="dxa"/>
            <w:shd w:val="clear" w:color="auto" w:fill="auto"/>
          </w:tcPr>
          <w:p w:rsidR="00813F68" w:rsidRDefault="00813F68" w:rsidP="00C3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813F68" w:rsidRPr="00147FC7" w:rsidRDefault="00813F68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F68" w:rsidRPr="00147FC7" w:rsidRDefault="00CF6CD4" w:rsidP="001D0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813F68" w:rsidRDefault="00813F68" w:rsidP="001D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813F68" w:rsidRDefault="00813F68" w:rsidP="001D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Default="00813F68" w:rsidP="001D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Default="00813F68" w:rsidP="001D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Default="00813F68" w:rsidP="001D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Default="00813F68" w:rsidP="00813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Pr="00147FC7" w:rsidRDefault="00813F68" w:rsidP="00C32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13F68" w:rsidRDefault="00813F68" w:rsidP="00C3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0C12">
              <w:rPr>
                <w:rFonts w:ascii="Times New Roman" w:hAnsi="Times New Roman"/>
                <w:sz w:val="24"/>
                <w:szCs w:val="24"/>
              </w:rPr>
              <w:t>информационно-консультационн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поддержка КФХ – участников конкурсного отбора в рамках программы </w:t>
            </w:r>
            <w:r w:rsidR="00C32115">
              <w:rPr>
                <w:rFonts w:ascii="Times New Roman" w:hAnsi="Times New Roman"/>
                <w:sz w:val="24"/>
                <w:szCs w:val="24"/>
              </w:rPr>
              <w:t>«Поддержка начинающих фермеров»</w:t>
            </w:r>
          </w:p>
        </w:tc>
      </w:tr>
      <w:tr w:rsidR="00813F68" w:rsidRPr="00232DF0" w:rsidTr="00D34709">
        <w:trPr>
          <w:trHeight w:val="2866"/>
        </w:trPr>
        <w:tc>
          <w:tcPr>
            <w:tcW w:w="588" w:type="dxa"/>
          </w:tcPr>
          <w:p w:rsidR="00813F68" w:rsidRPr="00147FC7" w:rsidRDefault="00C32115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813F68" w:rsidRPr="00147FC7" w:rsidRDefault="00813F68" w:rsidP="0074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C12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информационно-консультационных услуг сельскохозяйственным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 xml:space="preserve">товаропроизводителям и организациям  агропромышленного комплекса </w:t>
            </w:r>
          </w:p>
        </w:tc>
        <w:tc>
          <w:tcPr>
            <w:tcW w:w="2268" w:type="dxa"/>
          </w:tcPr>
          <w:p w:rsidR="00813F68" w:rsidRPr="00147FC7" w:rsidRDefault="00813F68" w:rsidP="00D14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813F68" w:rsidRPr="00147FC7" w:rsidRDefault="00CF6CD4" w:rsidP="00147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Pr="00147FC7" w:rsidRDefault="00813F68" w:rsidP="00147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 информационное обеспечение: создание системы учетных реестров поставщиков  сельскохозяйственной техники и оборудования, арендаторов земельных участков и сельскохозяйственной техники, поставщиков семенного материала, организаций сбытового сектора  сельскохозяйственной продукции;</w:t>
            </w:r>
          </w:p>
          <w:p w:rsidR="00813F68" w:rsidRPr="00147FC7" w:rsidRDefault="00D34709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консультационная поддержка.</w:t>
            </w:r>
          </w:p>
        </w:tc>
      </w:tr>
      <w:tr w:rsidR="00813F68" w:rsidRPr="00232DF0" w:rsidTr="00D34709">
        <w:trPr>
          <w:trHeight w:val="1977"/>
        </w:trPr>
        <w:tc>
          <w:tcPr>
            <w:tcW w:w="588" w:type="dxa"/>
          </w:tcPr>
          <w:p w:rsidR="00813F68" w:rsidRPr="00147FC7" w:rsidRDefault="00C32115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</w:tcPr>
          <w:p w:rsidR="00813F68" w:rsidRPr="00147FC7" w:rsidRDefault="00813F68" w:rsidP="005F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реализации сельскохозяйственной продукции</w:t>
            </w:r>
          </w:p>
        </w:tc>
        <w:tc>
          <w:tcPr>
            <w:tcW w:w="2268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813F68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Pr="00147FC7" w:rsidRDefault="00813F68" w:rsidP="00B16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13F68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 утверждение плана проведения ярмарочных мероприятий;</w:t>
            </w:r>
          </w:p>
          <w:p w:rsidR="00813F68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через СМИ о проведении ярмарочных мероприятий;</w:t>
            </w:r>
          </w:p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содействие в организации фермерских рынков</w:t>
            </w:r>
            <w:r>
              <w:t xml:space="preserve"> </w:t>
            </w:r>
            <w:r w:rsidRPr="00722CC4">
              <w:rPr>
                <w:rFonts w:ascii="Times New Roman" w:hAnsi="Times New Roman"/>
                <w:sz w:val="24"/>
                <w:szCs w:val="24"/>
              </w:rPr>
              <w:t xml:space="preserve">для реализации продукции, произведенной </w:t>
            </w:r>
            <w:r>
              <w:rPr>
                <w:rFonts w:ascii="Times New Roman" w:hAnsi="Times New Roman"/>
                <w:sz w:val="24"/>
                <w:szCs w:val="24"/>
              </w:rPr>
              <w:t>КФХ.</w:t>
            </w:r>
          </w:p>
        </w:tc>
      </w:tr>
      <w:tr w:rsidR="00813F68" w:rsidRPr="00232DF0" w:rsidTr="00B16EBC">
        <w:tc>
          <w:tcPr>
            <w:tcW w:w="13717" w:type="dxa"/>
            <w:gridSpan w:val="6"/>
          </w:tcPr>
          <w:p w:rsidR="00813F68" w:rsidRPr="00147FC7" w:rsidRDefault="00813F68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FC7">
              <w:rPr>
                <w:rFonts w:ascii="Times New Roman" w:hAnsi="Times New Roman"/>
                <w:b/>
                <w:sz w:val="24"/>
                <w:szCs w:val="24"/>
              </w:rPr>
              <w:t>Подпрограмма №2 «Развитие сельских территорий»</w:t>
            </w:r>
          </w:p>
        </w:tc>
      </w:tr>
      <w:tr w:rsidR="00813F68" w:rsidRPr="00232DF0" w:rsidTr="00232DF0">
        <w:tc>
          <w:tcPr>
            <w:tcW w:w="588" w:type="dxa"/>
          </w:tcPr>
          <w:p w:rsidR="00813F68" w:rsidRPr="00147FC7" w:rsidRDefault="00813F68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813F68" w:rsidRPr="00147FC7" w:rsidRDefault="00813F68" w:rsidP="00FD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7F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жилищных условий граждан, в том числе молодых семей и молодых специалистов</w:t>
            </w:r>
          </w:p>
        </w:tc>
        <w:tc>
          <w:tcPr>
            <w:tcW w:w="2268" w:type="dxa"/>
          </w:tcPr>
          <w:p w:rsidR="00813F68" w:rsidRPr="00147FC7" w:rsidRDefault="00813F68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средства федерального бюджета;</w:t>
            </w:r>
          </w:p>
          <w:p w:rsidR="00813F68" w:rsidRPr="00147FC7" w:rsidRDefault="00813F68" w:rsidP="00C21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F68" w:rsidRPr="00147FC7" w:rsidRDefault="00813F68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средства областного бюджета;</w:t>
            </w:r>
          </w:p>
          <w:p w:rsidR="00813F68" w:rsidRPr="00147FC7" w:rsidRDefault="00813F68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3F68" w:rsidRPr="00147FC7" w:rsidRDefault="00813F68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813F68" w:rsidRPr="00147FC7" w:rsidRDefault="00813F68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 бюджета МО «Зеленоградский городской округ»;</w:t>
            </w:r>
          </w:p>
          <w:p w:rsidR="00813F68" w:rsidRPr="00147FC7" w:rsidRDefault="00813F68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3F68" w:rsidRPr="00147FC7" w:rsidRDefault="00813F68" w:rsidP="009C0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813F68" w:rsidRPr="00147FC7" w:rsidRDefault="00CF6CD4" w:rsidP="00C2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813F68" w:rsidRPr="00147FC7" w:rsidRDefault="00813F68" w:rsidP="0023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</w:tcPr>
          <w:p w:rsidR="00813F68" w:rsidRPr="00147FC7" w:rsidRDefault="00813F68" w:rsidP="005E4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гражданам, проживающих в сельской местности на территории МО «Зеленоградский городской округ», в том числе молодым семьям и молодым специалистам</w:t>
            </w:r>
          </w:p>
        </w:tc>
      </w:tr>
      <w:tr w:rsidR="00813F68" w:rsidRPr="00232DF0" w:rsidTr="00232DF0">
        <w:tc>
          <w:tcPr>
            <w:tcW w:w="588" w:type="dxa"/>
          </w:tcPr>
          <w:p w:rsidR="00813F68" w:rsidRPr="006443F6" w:rsidRDefault="00813F68" w:rsidP="00232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43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65" w:type="dxa"/>
          </w:tcPr>
          <w:p w:rsidR="00813F68" w:rsidRPr="006443F6" w:rsidRDefault="00813F68" w:rsidP="002B1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Информирование о мерах государственной поддержки на улучшение жил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644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щных условий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граждан, проживающих  в сельской местности,</w:t>
            </w:r>
            <w:r w:rsidRPr="00644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том числе молодых семей и </w:t>
            </w:r>
            <w:r w:rsidRPr="00644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молодых специалистов</w:t>
            </w:r>
          </w:p>
        </w:tc>
        <w:tc>
          <w:tcPr>
            <w:tcW w:w="2268" w:type="dxa"/>
          </w:tcPr>
          <w:p w:rsidR="00813F68" w:rsidRPr="00232DF0" w:rsidRDefault="00813F68" w:rsidP="00B16E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2DF0">
              <w:rPr>
                <w:rFonts w:ascii="Times New Roman" w:hAnsi="Times New Roman"/>
                <w:sz w:val="26"/>
                <w:szCs w:val="26"/>
              </w:rPr>
              <w:lastRenderedPageBreak/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813F68" w:rsidRPr="00232DF0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Управление сельского хозяйства и социально-экономического развития администрации </w:t>
            </w: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МО «Зеленоградский район»</w:t>
            </w:r>
          </w:p>
        </w:tc>
        <w:tc>
          <w:tcPr>
            <w:tcW w:w="1701" w:type="dxa"/>
          </w:tcPr>
          <w:p w:rsidR="00813F68" w:rsidRPr="00232DF0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2DF0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2" w:type="dxa"/>
          </w:tcPr>
          <w:p w:rsidR="00813F68" w:rsidRDefault="00813F68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-опубликование в средствах массовой информации основных условий участия в программных мероприятиях;</w:t>
            </w:r>
          </w:p>
          <w:p w:rsidR="00813F68" w:rsidRDefault="00813F68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информации об участии в программных мероприятиях</w:t>
            </w:r>
            <w:r w:rsidRPr="005E4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сайте;</w:t>
            </w:r>
          </w:p>
          <w:p w:rsidR="00813F68" w:rsidRPr="00232DF0" w:rsidRDefault="00813F68" w:rsidP="002B1B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оказание консультационной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поддержки.</w:t>
            </w:r>
          </w:p>
          <w:p w:rsidR="00813F68" w:rsidRDefault="00813F68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09" w:rsidRPr="005E44D3" w:rsidRDefault="00D34709" w:rsidP="002B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F68" w:rsidRPr="00232DF0" w:rsidTr="00B16EBC">
        <w:tc>
          <w:tcPr>
            <w:tcW w:w="13717" w:type="dxa"/>
            <w:gridSpan w:val="6"/>
          </w:tcPr>
          <w:p w:rsidR="00813F68" w:rsidRPr="00AF317C" w:rsidRDefault="006C4A6B" w:rsidP="00AF317C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813F68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П</w:t>
              </w:r>
              <w:r w:rsidR="00813F68" w:rsidRPr="007D48A1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одпрограмма</w:t>
              </w:r>
            </w:hyperlink>
            <w:r w:rsidR="00813F68" w:rsidRPr="007D48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3F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№3 </w:t>
            </w:r>
            <w:r w:rsidR="00813F68" w:rsidRPr="007D48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13F68" w:rsidRPr="007D48A1">
              <w:rPr>
                <w:rFonts w:ascii="Times New Roman" w:hAnsi="Times New Roman"/>
                <w:b/>
                <w:sz w:val="24"/>
                <w:szCs w:val="24"/>
              </w:rPr>
              <w:t>Вовлечение в оборот земель сельскохозяйственного назначения на территории МО «Зеленоградский городской округ»</w:t>
            </w:r>
          </w:p>
        </w:tc>
      </w:tr>
      <w:tr w:rsidR="00813F68" w:rsidRPr="00232DF0" w:rsidTr="00933E63">
        <w:trPr>
          <w:trHeight w:val="271"/>
        </w:trPr>
        <w:tc>
          <w:tcPr>
            <w:tcW w:w="13717" w:type="dxa"/>
            <w:gridSpan w:val="6"/>
          </w:tcPr>
          <w:p w:rsidR="00813F68" w:rsidRPr="00933E63" w:rsidRDefault="00813F68" w:rsidP="00B16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E63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13F68" w:rsidRPr="00232DF0" w:rsidTr="00B16EBC">
        <w:tc>
          <w:tcPr>
            <w:tcW w:w="588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268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813F68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по соблюдению земельного законодательства правообладателями земельных участков </w:t>
            </w:r>
          </w:p>
        </w:tc>
      </w:tr>
      <w:tr w:rsidR="00813F68" w:rsidRPr="00232DF0" w:rsidTr="00B16EBC">
        <w:tc>
          <w:tcPr>
            <w:tcW w:w="588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контрольных мероприятий во взаимодействии с Административно-технической инспекцией (АТИ) </w:t>
            </w:r>
          </w:p>
        </w:tc>
        <w:tc>
          <w:tcPr>
            <w:tcW w:w="2268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813F68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  <w:r w:rsidR="00813F68" w:rsidRPr="00147F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lastRenderedPageBreak/>
              <w:t>АТИ</w:t>
            </w:r>
          </w:p>
        </w:tc>
        <w:tc>
          <w:tcPr>
            <w:tcW w:w="1701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2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Проведение проверок  по соблюдению правил благоустройства правообладателями земельных участков</w:t>
            </w:r>
          </w:p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F68" w:rsidRPr="00232DF0" w:rsidTr="00B16EBC">
        <w:tc>
          <w:tcPr>
            <w:tcW w:w="588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5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 соблюдением </w:t>
            </w:r>
            <w:proofErr w:type="gramStart"/>
            <w:r w:rsidRPr="00147FC7">
              <w:rPr>
                <w:rFonts w:ascii="Times New Roman" w:hAnsi="Times New Roman"/>
                <w:sz w:val="24"/>
                <w:szCs w:val="24"/>
              </w:rPr>
              <w:t>условий договоров аренды земельных участков сельскохозяйственного назначения</w:t>
            </w:r>
            <w:proofErr w:type="gramEnd"/>
          </w:p>
        </w:tc>
        <w:tc>
          <w:tcPr>
            <w:tcW w:w="2268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813F68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813F68" w:rsidRPr="00147FC7" w:rsidRDefault="00813F68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2" w:type="dxa"/>
          </w:tcPr>
          <w:p w:rsidR="00813F68" w:rsidRPr="00147FC7" w:rsidRDefault="00813F68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Систематическое обследование арендуемых земельных участков на предмет их целевого использования в соответствии с условиями договора аренды </w:t>
            </w:r>
          </w:p>
        </w:tc>
      </w:tr>
      <w:tr w:rsidR="00CF6CD4" w:rsidRPr="00232DF0" w:rsidTr="00C32115">
        <w:trPr>
          <w:trHeight w:val="3111"/>
        </w:trPr>
        <w:tc>
          <w:tcPr>
            <w:tcW w:w="588" w:type="dxa"/>
          </w:tcPr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5" w:type="dxa"/>
          </w:tcPr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Осуществление претензионной работы</w:t>
            </w:r>
          </w:p>
        </w:tc>
        <w:tc>
          <w:tcPr>
            <w:tcW w:w="2268" w:type="dxa"/>
          </w:tcPr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</w:tc>
        <w:tc>
          <w:tcPr>
            <w:tcW w:w="1843" w:type="dxa"/>
          </w:tcPr>
          <w:p w:rsidR="00CF6CD4" w:rsidRPr="00147FC7" w:rsidRDefault="00CF6CD4" w:rsidP="0025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 xml:space="preserve">ния факта </w:t>
            </w:r>
            <w:proofErr w:type="gramStart"/>
            <w:r w:rsidRPr="00147FC7">
              <w:rPr>
                <w:rFonts w:ascii="Times New Roman" w:hAnsi="Times New Roman"/>
                <w:sz w:val="24"/>
                <w:szCs w:val="24"/>
              </w:rPr>
              <w:t>неиспользо-вания</w:t>
            </w:r>
            <w:proofErr w:type="gramEnd"/>
            <w:r w:rsidRPr="00147FC7">
              <w:rPr>
                <w:rFonts w:ascii="Times New Roman" w:hAnsi="Times New Roman"/>
                <w:sz w:val="24"/>
                <w:szCs w:val="24"/>
              </w:rPr>
              <w:t xml:space="preserve"> либо нецелевого использо-вания арендуемого земельного участка</w:t>
            </w: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предъявление  претензии арендатору в связи с неиспользованием земельного участка по целевому назначению для последующего расторжения договора аренды;</w:t>
            </w:r>
          </w:p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C32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F68" w:rsidRPr="00232DF0" w:rsidTr="00933E63">
        <w:trPr>
          <w:trHeight w:val="289"/>
        </w:trPr>
        <w:tc>
          <w:tcPr>
            <w:tcW w:w="13717" w:type="dxa"/>
            <w:gridSpan w:val="6"/>
          </w:tcPr>
          <w:p w:rsidR="00813F68" w:rsidRPr="00933E63" w:rsidRDefault="00813F68" w:rsidP="00B16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E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Организационные мероприятия</w:t>
            </w:r>
          </w:p>
        </w:tc>
      </w:tr>
      <w:tr w:rsidR="00CF6CD4" w:rsidRPr="00232DF0" w:rsidTr="00C32115">
        <w:trPr>
          <w:trHeight w:val="2892"/>
        </w:trPr>
        <w:tc>
          <w:tcPr>
            <w:tcW w:w="588" w:type="dxa"/>
          </w:tcPr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</w:tcPr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Оказание содействия по вовлечению</w:t>
            </w:r>
            <w:r w:rsidRPr="00147FC7">
              <w:rPr>
                <w:sz w:val="24"/>
                <w:szCs w:val="24"/>
              </w:rPr>
              <w:t xml:space="preserve"> </w:t>
            </w:r>
            <w:r w:rsidRPr="00147FC7">
              <w:rPr>
                <w:rFonts w:ascii="Times New Roman" w:hAnsi="Times New Roman"/>
                <w:sz w:val="24"/>
                <w:szCs w:val="24"/>
              </w:rPr>
              <w:t>неиспользуемых земель в сельскохозяйственный оборот и восстановлению их плодородия</w:t>
            </w:r>
          </w:p>
        </w:tc>
        <w:tc>
          <w:tcPr>
            <w:tcW w:w="2268" w:type="dxa"/>
          </w:tcPr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за счет средств, предусмотренных на содержание аппарата органа местного самоуправления</w:t>
            </w:r>
          </w:p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CD4" w:rsidRPr="00147FC7" w:rsidRDefault="00CF6CD4" w:rsidP="00251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D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Управление сельского хозяйства и социально-экономического развития администрации МО «Зеленоградский район»</w:t>
            </w:r>
          </w:p>
        </w:tc>
        <w:tc>
          <w:tcPr>
            <w:tcW w:w="1701" w:type="dxa"/>
          </w:tcPr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14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CD4" w:rsidRPr="00147FC7" w:rsidRDefault="00CF6CD4" w:rsidP="00B16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Формирование земельных массивов из состава земель неразграниченной государственной собственности;</w:t>
            </w:r>
          </w:p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 xml:space="preserve">- широкое информирование о наличии земельных массивов; </w:t>
            </w:r>
          </w:p>
          <w:p w:rsidR="00CF6CD4" w:rsidRPr="00147FC7" w:rsidRDefault="00CF6CD4" w:rsidP="00B16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FC7">
              <w:rPr>
                <w:rFonts w:ascii="Times New Roman" w:hAnsi="Times New Roman"/>
                <w:sz w:val="24"/>
                <w:szCs w:val="24"/>
              </w:rPr>
              <w:t>- организация работы по оформлению невостребованных земельных долей;</w:t>
            </w:r>
          </w:p>
        </w:tc>
      </w:tr>
    </w:tbl>
    <w:p w:rsidR="00E72F5D" w:rsidRDefault="00E72F5D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  <w:sectPr w:rsidR="00E72F5D" w:rsidSect="00602F3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72F5D" w:rsidRPr="002C15BB" w:rsidRDefault="00E72F5D" w:rsidP="006A6E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E652A" w:rsidRDefault="00E72F5D" w:rsidP="006E652A">
      <w:pPr>
        <w:pStyle w:val="2"/>
        <w:numPr>
          <w:ilvl w:val="0"/>
          <w:numId w:val="1"/>
        </w:numPr>
      </w:pPr>
      <w:r>
        <w:t>С</w:t>
      </w:r>
      <w:r w:rsidRPr="002C15BB">
        <w:t>оциальн</w:t>
      </w:r>
      <w:r>
        <w:t>о-</w:t>
      </w:r>
      <w:r w:rsidRPr="002C15BB">
        <w:t xml:space="preserve"> экономически</w:t>
      </w:r>
      <w:r>
        <w:t>е</w:t>
      </w:r>
      <w:r w:rsidRPr="002C15BB">
        <w:t xml:space="preserve"> последстви</w:t>
      </w:r>
      <w:r>
        <w:t>я</w:t>
      </w:r>
      <w:r w:rsidR="006E652A">
        <w:t xml:space="preserve"> реализации Программы</w:t>
      </w:r>
    </w:p>
    <w:p w:rsidR="006E652A" w:rsidRPr="006E652A" w:rsidRDefault="006E652A" w:rsidP="006E652A"/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Прогнозируемый социально-экономический эффект от реализации Программы складывается из следующих составляющих: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сохранение и рациональное использование земель сельскохозяйственного назначения с учетом ежегодного прироста посевных площадей;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условий для увеличения объемов производства сельскохозяйственной продукции;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плодовоовощной продукции;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наращивание производства животноводческой продукции за счет увеличения площадей для кормовой базы;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обеспечение доступности привлекаемых субсидий, в том числе для малых форм хозяйствования;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эффективности функционирования крестьянских (фермерских) хозяйств;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повышение конкурентоспособности сельскохозяйственной продукции, насыщение  рынка внутри округа и продвижение продукции  производителей на рынки области;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увеличение прибыли сельскохозяйственных товаропроизводителей;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создание в сельской местности новых рабочих мест, в том числе с привлечением в отрасль агропромышленного комплекса молодых специалистов;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дополнительное поступление налоговых отчислений в бюджеты всех уровней.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Программы будет способствовать стабилизации социально-экономической ситуации, и как следствие -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  <w:r w:rsidRPr="006E652A">
        <w:rPr>
          <w:sz w:val="24"/>
          <w:szCs w:val="24"/>
        </w:rPr>
        <w:t xml:space="preserve"> </w:t>
      </w:r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sz w:val="24"/>
          <w:szCs w:val="24"/>
        </w:rPr>
      </w:pPr>
      <w:proofErr w:type="gramStart"/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рискам относятся 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развития.</w:t>
      </w:r>
      <w:r w:rsidRPr="006E652A">
        <w:rPr>
          <w:sz w:val="24"/>
          <w:szCs w:val="24"/>
        </w:rPr>
        <w:t xml:space="preserve"> </w:t>
      </w:r>
      <w:proofErr w:type="gramEnd"/>
    </w:p>
    <w:p w:rsidR="006E652A" w:rsidRPr="006E652A" w:rsidRDefault="006E652A" w:rsidP="006E652A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6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рисками реализации Программы будет осуществляться на основе использования мер государственной поддержки и проведения мониторинга угроз и рисков развития агропромышленного комплекса, а также выработки прогнозов, решений и рекомендаций в сфере управления агропромышленным комплексом.</w:t>
      </w:r>
    </w:p>
    <w:p w:rsidR="006E652A" w:rsidRPr="006E652A" w:rsidRDefault="006E652A" w:rsidP="006E652A"/>
    <w:p w:rsidR="006E652A" w:rsidRPr="006E652A" w:rsidRDefault="006E652A" w:rsidP="006E652A"/>
    <w:p w:rsidR="00E72F5D" w:rsidRPr="002C15BB" w:rsidRDefault="00E72F5D" w:rsidP="00612802">
      <w:pPr>
        <w:pStyle w:val="2"/>
        <w:numPr>
          <w:ilvl w:val="0"/>
          <w:numId w:val="1"/>
        </w:numPr>
      </w:pPr>
      <w:r w:rsidRPr="002C15BB">
        <w:lastRenderedPageBreak/>
        <w:t xml:space="preserve">Оценка эффективности реализации Программы </w:t>
      </w:r>
    </w:p>
    <w:p w:rsidR="00E72F5D" w:rsidRPr="002C15BB" w:rsidRDefault="00E72F5D" w:rsidP="00612802">
      <w:pPr>
        <w:pStyle w:val="2"/>
      </w:pPr>
    </w:p>
    <w:p w:rsidR="00E72F5D" w:rsidRPr="00424D43" w:rsidRDefault="00E72F5D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Toc290455346"/>
      <w:r w:rsidRPr="00424D43">
        <w:rPr>
          <w:rFonts w:ascii="Times New Roman" w:hAnsi="Times New Roman"/>
          <w:sz w:val="24"/>
          <w:szCs w:val="24"/>
          <w:lang w:eastAsia="ar-SA"/>
        </w:rPr>
        <w:t>Оценка эффективности реализации муниципальной  программы (далее – Программа) проводится на основе оценки: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степени достижения целей и решения задач Программы  путем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сопоставления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фактически достигнутых значений индикаторов Программы и их плановых значений;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E72F5D" w:rsidRPr="00424D43" w:rsidRDefault="00E72F5D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Степень достижения целей (решения задач) Программы (Сд) определяется по формуле: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Сд=Зф/Зп×100 %,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Зф - фактическое значение индикатора (показателя) Программы;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Зп - плановое значение индикатора (показателя) Программы 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Уф=Фф/Фп×100 %,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Фф - фактический объем финансовых ресурсов, направленный на реализацию мероприятий Программы;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Фп - плановый объем финансовых ресурсов на соответствующий отчетный период.</w:t>
      </w:r>
    </w:p>
    <w:p w:rsidR="00E72F5D" w:rsidRPr="00424D43" w:rsidRDefault="00E72F5D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E72F5D" w:rsidRPr="00424D43" w:rsidRDefault="00E72F5D" w:rsidP="005D2B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реализации Программы проводится ответственным исполнителем ежегодно, до 1 марта года, следующего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отчетным.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высоким уровнем эффективности в следующих случаях: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- значения 90 процентов и более показателей Программы высокий уровень эффективности;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не менее 90 процентов мероприятий, запланированных на отчетный год,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E72F5D" w:rsidRPr="00424D43" w:rsidRDefault="00E72F5D" w:rsidP="00132B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- значения 80 процентов и более показателей Программы;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 xml:space="preserve">- не менее 80 процентов мероприятий, запланированных на отчетный год, </w:t>
      </w:r>
      <w:proofErr w:type="gramStart"/>
      <w:r w:rsidRPr="00424D43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424D43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E72F5D" w:rsidRPr="00424D43" w:rsidRDefault="00E72F5D" w:rsidP="005D2B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D43">
        <w:rPr>
          <w:rFonts w:ascii="Times New Roman" w:hAnsi="Times New Roman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"/>
    <w:p w:rsidR="00E72F5D" w:rsidRPr="002C15BB" w:rsidRDefault="00E72F5D" w:rsidP="00D34709">
      <w:pPr>
        <w:rPr>
          <w:sz w:val="26"/>
          <w:szCs w:val="26"/>
        </w:rPr>
      </w:pPr>
    </w:p>
    <w:p w:rsidR="00E72F5D" w:rsidRPr="002C15BB" w:rsidRDefault="00E72F5D" w:rsidP="001F44C3">
      <w:pPr>
        <w:pStyle w:val="2"/>
        <w:numPr>
          <w:ilvl w:val="0"/>
          <w:numId w:val="1"/>
        </w:numPr>
      </w:pPr>
      <w:r>
        <w:lastRenderedPageBreak/>
        <w:t>М</w:t>
      </w:r>
      <w:r w:rsidRPr="002C15BB">
        <w:t>еханизм</w:t>
      </w:r>
      <w:r>
        <w:t xml:space="preserve"> реализации Программы</w:t>
      </w:r>
    </w:p>
    <w:p w:rsidR="00F337F4" w:rsidRDefault="00F337F4" w:rsidP="00F337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337F4" w:rsidRPr="00B773C0" w:rsidRDefault="00F337F4" w:rsidP="00F337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73C0">
        <w:rPr>
          <w:rFonts w:ascii="Times New Roman" w:hAnsi="Times New Roman"/>
          <w:sz w:val="24"/>
          <w:szCs w:val="24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F337F4" w:rsidRPr="00B773C0" w:rsidRDefault="00F337F4" w:rsidP="00CF6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3C0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B773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3C0">
        <w:rPr>
          <w:rFonts w:ascii="Times New Roman" w:hAnsi="Times New Roman"/>
          <w:sz w:val="24"/>
          <w:szCs w:val="24"/>
        </w:rPr>
        <w:t xml:space="preserve"> реализацией Программы осуществляет </w:t>
      </w:r>
      <w:r w:rsidR="00CF6CD4" w:rsidRPr="00B773C0">
        <w:rPr>
          <w:rFonts w:ascii="Times New Roman" w:eastAsia="Arial" w:hAnsi="Times New Roman"/>
          <w:sz w:val="24"/>
          <w:szCs w:val="24"/>
          <w:lang w:eastAsia="ar-SA"/>
        </w:rPr>
        <w:t>Управление сельского хозяйства и социально-экономического развития администрации МО «Зеленоградский район»</w:t>
      </w:r>
      <w:r w:rsidRPr="00B773C0">
        <w:rPr>
          <w:rFonts w:ascii="Times New Roman" w:hAnsi="Times New Roman"/>
          <w:sz w:val="24"/>
          <w:szCs w:val="24"/>
        </w:rPr>
        <w:t>, на которое возлагается</w:t>
      </w:r>
      <w:r w:rsidRPr="00B773C0">
        <w:rPr>
          <w:sz w:val="24"/>
          <w:szCs w:val="24"/>
        </w:rPr>
        <w:t xml:space="preserve"> </w:t>
      </w:r>
      <w:r w:rsidRPr="00B773C0">
        <w:rPr>
          <w:rFonts w:ascii="Times New Roman" w:hAnsi="Times New Roman"/>
          <w:sz w:val="24"/>
          <w:szCs w:val="24"/>
        </w:rPr>
        <w:t xml:space="preserve">ответственность за своевременную и качественную реализацию программных мероприятий и достижение конечных результатов Программы. </w:t>
      </w:r>
      <w:r w:rsidR="00CF6CD4" w:rsidRPr="00B773C0">
        <w:rPr>
          <w:rFonts w:ascii="Times New Roman" w:hAnsi="Times New Roman"/>
          <w:sz w:val="24"/>
          <w:szCs w:val="24"/>
        </w:rPr>
        <w:t>Управление сельского хозяйства и социально-экономического развития администрации МО «Зеленоградский район»</w:t>
      </w:r>
      <w:r w:rsidRPr="00B773C0">
        <w:rPr>
          <w:rFonts w:ascii="Times New Roman" w:hAnsi="Times New Roman"/>
          <w:sz w:val="24"/>
          <w:szCs w:val="24"/>
        </w:rPr>
        <w:t xml:space="preserve"> координирует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E72F5D" w:rsidRPr="00B773C0" w:rsidRDefault="00E72F5D" w:rsidP="00B3726F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</w:p>
    <w:p w:rsidR="00E72F5D" w:rsidRPr="00B3726F" w:rsidRDefault="00E72F5D" w:rsidP="00B3726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3726F">
        <w:rPr>
          <w:rFonts w:ascii="Cambria" w:hAnsi="Cambria"/>
          <w:color w:val="365F91"/>
          <w:sz w:val="26"/>
          <w:szCs w:val="26"/>
        </w:rPr>
        <w:t xml:space="preserve">Перечень целевых индикаторов и показателей Программы </w:t>
      </w:r>
    </w:p>
    <w:p w:rsidR="00E72F5D" w:rsidRPr="00783F65" w:rsidRDefault="00E72F5D" w:rsidP="00B3726F">
      <w:pPr>
        <w:pStyle w:val="a6"/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410"/>
      </w:tblGrid>
      <w:tr w:rsidR="00D34709" w:rsidRPr="00783F65" w:rsidTr="00D34709">
        <w:tc>
          <w:tcPr>
            <w:tcW w:w="7230" w:type="dxa"/>
          </w:tcPr>
          <w:p w:rsidR="00D34709" w:rsidRPr="00783F65" w:rsidRDefault="00D34709" w:rsidP="0044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F65"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410" w:type="dxa"/>
          </w:tcPr>
          <w:p w:rsidR="00D34709" w:rsidRPr="00783F65" w:rsidRDefault="00D34709" w:rsidP="00232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F65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</w:tr>
      <w:tr w:rsidR="00D34709" w:rsidRPr="00232DF0" w:rsidTr="00D34709">
        <w:tc>
          <w:tcPr>
            <w:tcW w:w="7230" w:type="dxa"/>
          </w:tcPr>
          <w:p w:rsidR="00D34709" w:rsidRPr="00783F65" w:rsidRDefault="00D34709" w:rsidP="00D3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F65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  <w:r w:rsidRPr="00783F65">
              <w:rPr>
                <w:sz w:val="24"/>
                <w:szCs w:val="24"/>
              </w:rPr>
              <w:t xml:space="preserve">, </w:t>
            </w:r>
            <w:r w:rsidRPr="00783F65">
              <w:rPr>
                <w:rFonts w:ascii="Times New Roman" w:hAnsi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783F6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</w:tcPr>
          <w:p w:rsidR="00D34709" w:rsidRPr="00783F65" w:rsidRDefault="00D34709" w:rsidP="00D3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83F65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</w:tbl>
    <w:p w:rsidR="00E72F5D" w:rsidRPr="002C15BB" w:rsidRDefault="00E72F5D" w:rsidP="00B372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2F5D" w:rsidRDefault="00E72F5D" w:rsidP="0061280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color w:val="365F91"/>
          <w:sz w:val="26"/>
          <w:szCs w:val="26"/>
        </w:rPr>
      </w:pPr>
      <w:r w:rsidRPr="002C15BB">
        <w:rPr>
          <w:rFonts w:ascii="Cambria" w:hAnsi="Cambria"/>
          <w:color w:val="365F91"/>
          <w:sz w:val="26"/>
          <w:szCs w:val="26"/>
        </w:rPr>
        <w:t xml:space="preserve">Информация по финансовому обеспечению Программы </w:t>
      </w:r>
    </w:p>
    <w:p w:rsidR="00290449" w:rsidRPr="005F37E0" w:rsidRDefault="00290449" w:rsidP="005F37E0">
      <w:pPr>
        <w:pStyle w:val="af0"/>
        <w:ind w:firstLine="709"/>
        <w:jc w:val="both"/>
        <w:rPr>
          <w:sz w:val="24"/>
          <w:szCs w:val="24"/>
        </w:rPr>
      </w:pPr>
      <w:proofErr w:type="gramStart"/>
      <w:r w:rsidRPr="005F37E0">
        <w:rPr>
          <w:rFonts w:ascii="Times New Roman" w:hAnsi="Times New Roman"/>
          <w:sz w:val="24"/>
          <w:szCs w:val="24"/>
        </w:rPr>
        <w:t>Финансирование програмных мероприятий осуществляется в пределах средств, предусмотренных в бюджете МО «Зеленоградский городской округ» 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5F37E0">
        <w:rPr>
          <w:sz w:val="24"/>
          <w:szCs w:val="24"/>
        </w:rPr>
        <w:t xml:space="preserve"> </w:t>
      </w:r>
      <w:proofErr w:type="gramEnd"/>
    </w:p>
    <w:p w:rsidR="00290449" w:rsidRPr="005F37E0" w:rsidRDefault="00290449" w:rsidP="00290449">
      <w:pPr>
        <w:pStyle w:val="a6"/>
        <w:widowControl w:val="0"/>
        <w:autoSpaceDE w:val="0"/>
        <w:autoSpaceDN w:val="0"/>
        <w:adjustRightInd w:val="0"/>
        <w:ind w:left="644"/>
        <w:jc w:val="both"/>
        <w:rPr>
          <w:rFonts w:ascii="Cambria" w:hAnsi="Cambria"/>
          <w:color w:val="365F91"/>
          <w:sz w:val="24"/>
          <w:szCs w:val="24"/>
        </w:rPr>
      </w:pPr>
    </w:p>
    <w:sectPr w:rsidR="00290449" w:rsidRPr="005F37E0" w:rsidSect="00840B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877"/>
    <w:multiLevelType w:val="singleLevel"/>
    <w:tmpl w:val="85C0978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16425D4"/>
    <w:multiLevelType w:val="hybridMultilevel"/>
    <w:tmpl w:val="0380A3FC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64738"/>
    <w:multiLevelType w:val="singleLevel"/>
    <w:tmpl w:val="00A03AD8"/>
    <w:lvl w:ilvl="0">
      <w:start w:val="5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9554F3D"/>
    <w:multiLevelType w:val="hybridMultilevel"/>
    <w:tmpl w:val="13B67AB8"/>
    <w:lvl w:ilvl="0" w:tplc="1B640D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09532D"/>
    <w:multiLevelType w:val="hybridMultilevel"/>
    <w:tmpl w:val="784213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A257D3"/>
    <w:multiLevelType w:val="hybridMultilevel"/>
    <w:tmpl w:val="F4E6A53E"/>
    <w:lvl w:ilvl="0" w:tplc="D20E175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73199A"/>
    <w:multiLevelType w:val="hybridMultilevel"/>
    <w:tmpl w:val="11D6B862"/>
    <w:lvl w:ilvl="0" w:tplc="AE3A80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3566D4E"/>
    <w:multiLevelType w:val="singleLevel"/>
    <w:tmpl w:val="250213EA"/>
    <w:lvl w:ilvl="0">
      <w:start w:val="8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3"/>
    <w:rsid w:val="00000CE0"/>
    <w:rsid w:val="0000603D"/>
    <w:rsid w:val="000138E0"/>
    <w:rsid w:val="0002256A"/>
    <w:rsid w:val="0002541F"/>
    <w:rsid w:val="000364C3"/>
    <w:rsid w:val="000370AA"/>
    <w:rsid w:val="00037B87"/>
    <w:rsid w:val="00054129"/>
    <w:rsid w:val="000664DC"/>
    <w:rsid w:val="00075A15"/>
    <w:rsid w:val="00077DDD"/>
    <w:rsid w:val="00084BDD"/>
    <w:rsid w:val="00084CE4"/>
    <w:rsid w:val="000921BC"/>
    <w:rsid w:val="000A7B1E"/>
    <w:rsid w:val="000D025A"/>
    <w:rsid w:val="000E0C3E"/>
    <w:rsid w:val="000E280E"/>
    <w:rsid w:val="000F0E7E"/>
    <w:rsid w:val="000F5A73"/>
    <w:rsid w:val="00105A18"/>
    <w:rsid w:val="00114ADA"/>
    <w:rsid w:val="00117216"/>
    <w:rsid w:val="001212AD"/>
    <w:rsid w:val="0012712F"/>
    <w:rsid w:val="00132BC0"/>
    <w:rsid w:val="00133701"/>
    <w:rsid w:val="00135D24"/>
    <w:rsid w:val="00142012"/>
    <w:rsid w:val="00147F20"/>
    <w:rsid w:val="00147FC7"/>
    <w:rsid w:val="0015069E"/>
    <w:rsid w:val="001514AE"/>
    <w:rsid w:val="001533B3"/>
    <w:rsid w:val="00170BE5"/>
    <w:rsid w:val="00177C03"/>
    <w:rsid w:val="001945CA"/>
    <w:rsid w:val="001A0125"/>
    <w:rsid w:val="001B5FD1"/>
    <w:rsid w:val="001C11C3"/>
    <w:rsid w:val="001C755C"/>
    <w:rsid w:val="001D1C0F"/>
    <w:rsid w:val="001E739C"/>
    <w:rsid w:val="001F44C3"/>
    <w:rsid w:val="002017D0"/>
    <w:rsid w:val="00205DF7"/>
    <w:rsid w:val="00222A86"/>
    <w:rsid w:val="0022314C"/>
    <w:rsid w:val="00224B71"/>
    <w:rsid w:val="00232DF0"/>
    <w:rsid w:val="00233B94"/>
    <w:rsid w:val="00234480"/>
    <w:rsid w:val="00240E68"/>
    <w:rsid w:val="00254BCE"/>
    <w:rsid w:val="002601A0"/>
    <w:rsid w:val="002621DC"/>
    <w:rsid w:val="00262A1E"/>
    <w:rsid w:val="00270690"/>
    <w:rsid w:val="002818C1"/>
    <w:rsid w:val="002852C8"/>
    <w:rsid w:val="00290449"/>
    <w:rsid w:val="002A3C77"/>
    <w:rsid w:val="002B1B9F"/>
    <w:rsid w:val="002C15BB"/>
    <w:rsid w:val="002C7832"/>
    <w:rsid w:val="002D3AA6"/>
    <w:rsid w:val="002E344E"/>
    <w:rsid w:val="002E414B"/>
    <w:rsid w:val="002E73A5"/>
    <w:rsid w:val="002F08DF"/>
    <w:rsid w:val="00300B37"/>
    <w:rsid w:val="003018B7"/>
    <w:rsid w:val="00325783"/>
    <w:rsid w:val="003353F6"/>
    <w:rsid w:val="0034362D"/>
    <w:rsid w:val="0034379A"/>
    <w:rsid w:val="00361E2E"/>
    <w:rsid w:val="00365ECA"/>
    <w:rsid w:val="003718F1"/>
    <w:rsid w:val="003725C7"/>
    <w:rsid w:val="0037726F"/>
    <w:rsid w:val="00383023"/>
    <w:rsid w:val="00383BBE"/>
    <w:rsid w:val="00387ADF"/>
    <w:rsid w:val="003A493A"/>
    <w:rsid w:val="003A7970"/>
    <w:rsid w:val="003B618C"/>
    <w:rsid w:val="003D334D"/>
    <w:rsid w:val="003D7A59"/>
    <w:rsid w:val="003D7BD1"/>
    <w:rsid w:val="003D7E25"/>
    <w:rsid w:val="003E5C2F"/>
    <w:rsid w:val="0040343E"/>
    <w:rsid w:val="0041222B"/>
    <w:rsid w:val="00412A33"/>
    <w:rsid w:val="00412E00"/>
    <w:rsid w:val="004200E4"/>
    <w:rsid w:val="00423FD0"/>
    <w:rsid w:val="00424D43"/>
    <w:rsid w:val="004360EF"/>
    <w:rsid w:val="004459DC"/>
    <w:rsid w:val="0046328B"/>
    <w:rsid w:val="00464FA0"/>
    <w:rsid w:val="00466192"/>
    <w:rsid w:val="004676DE"/>
    <w:rsid w:val="004765C2"/>
    <w:rsid w:val="00486A4E"/>
    <w:rsid w:val="004A185E"/>
    <w:rsid w:val="004B50B4"/>
    <w:rsid w:val="004C028E"/>
    <w:rsid w:val="004C1522"/>
    <w:rsid w:val="004C1E41"/>
    <w:rsid w:val="004C26BF"/>
    <w:rsid w:val="004C591A"/>
    <w:rsid w:val="004D0694"/>
    <w:rsid w:val="004D1A8D"/>
    <w:rsid w:val="004D5B1E"/>
    <w:rsid w:val="004E1B7F"/>
    <w:rsid w:val="004E5024"/>
    <w:rsid w:val="004F1A97"/>
    <w:rsid w:val="004F2A14"/>
    <w:rsid w:val="004F65B1"/>
    <w:rsid w:val="00500403"/>
    <w:rsid w:val="005006E9"/>
    <w:rsid w:val="00527625"/>
    <w:rsid w:val="005303FF"/>
    <w:rsid w:val="00540642"/>
    <w:rsid w:val="00541E67"/>
    <w:rsid w:val="00581D5E"/>
    <w:rsid w:val="005A649D"/>
    <w:rsid w:val="005B309F"/>
    <w:rsid w:val="005D2B3C"/>
    <w:rsid w:val="005E44D3"/>
    <w:rsid w:val="005E7120"/>
    <w:rsid w:val="005F0B5C"/>
    <w:rsid w:val="005F37E0"/>
    <w:rsid w:val="005F6845"/>
    <w:rsid w:val="00602F36"/>
    <w:rsid w:val="00612802"/>
    <w:rsid w:val="00612E79"/>
    <w:rsid w:val="006224C0"/>
    <w:rsid w:val="00631138"/>
    <w:rsid w:val="006357AB"/>
    <w:rsid w:val="006413A4"/>
    <w:rsid w:val="006443F6"/>
    <w:rsid w:val="00644AB7"/>
    <w:rsid w:val="00645C06"/>
    <w:rsid w:val="00660D14"/>
    <w:rsid w:val="00677788"/>
    <w:rsid w:val="00680093"/>
    <w:rsid w:val="00687B86"/>
    <w:rsid w:val="00692CBF"/>
    <w:rsid w:val="006A6E9F"/>
    <w:rsid w:val="006B0FFA"/>
    <w:rsid w:val="006B5086"/>
    <w:rsid w:val="006C4A6B"/>
    <w:rsid w:val="006C521F"/>
    <w:rsid w:val="006E652A"/>
    <w:rsid w:val="006E6F9B"/>
    <w:rsid w:val="006F0776"/>
    <w:rsid w:val="006F41F9"/>
    <w:rsid w:val="006F5845"/>
    <w:rsid w:val="007051C8"/>
    <w:rsid w:val="007151AA"/>
    <w:rsid w:val="00715680"/>
    <w:rsid w:val="00722652"/>
    <w:rsid w:val="00722CC4"/>
    <w:rsid w:val="0072343B"/>
    <w:rsid w:val="007367CA"/>
    <w:rsid w:val="00740C12"/>
    <w:rsid w:val="007451B9"/>
    <w:rsid w:val="00751CCA"/>
    <w:rsid w:val="00752E18"/>
    <w:rsid w:val="00753D33"/>
    <w:rsid w:val="00761711"/>
    <w:rsid w:val="00766755"/>
    <w:rsid w:val="00773F78"/>
    <w:rsid w:val="00781FAA"/>
    <w:rsid w:val="00783F65"/>
    <w:rsid w:val="007843BE"/>
    <w:rsid w:val="00784616"/>
    <w:rsid w:val="00787D6E"/>
    <w:rsid w:val="00790F34"/>
    <w:rsid w:val="00797662"/>
    <w:rsid w:val="007A7C1B"/>
    <w:rsid w:val="007B334A"/>
    <w:rsid w:val="007C4D12"/>
    <w:rsid w:val="007C72ED"/>
    <w:rsid w:val="007D48A1"/>
    <w:rsid w:val="007D571D"/>
    <w:rsid w:val="007E7067"/>
    <w:rsid w:val="007F1BA9"/>
    <w:rsid w:val="008004C8"/>
    <w:rsid w:val="0080366E"/>
    <w:rsid w:val="008114B5"/>
    <w:rsid w:val="00813F68"/>
    <w:rsid w:val="00816CEF"/>
    <w:rsid w:val="00840BEB"/>
    <w:rsid w:val="00863F03"/>
    <w:rsid w:val="00864D21"/>
    <w:rsid w:val="00871A6F"/>
    <w:rsid w:val="008727CA"/>
    <w:rsid w:val="0087599D"/>
    <w:rsid w:val="00876C30"/>
    <w:rsid w:val="00891FE6"/>
    <w:rsid w:val="008979CD"/>
    <w:rsid w:val="008B3AF1"/>
    <w:rsid w:val="008C5175"/>
    <w:rsid w:val="008C6D26"/>
    <w:rsid w:val="008D0638"/>
    <w:rsid w:val="008D3F0D"/>
    <w:rsid w:val="008D6C33"/>
    <w:rsid w:val="008E42EF"/>
    <w:rsid w:val="008F2840"/>
    <w:rsid w:val="00902765"/>
    <w:rsid w:val="00904DB4"/>
    <w:rsid w:val="00916B54"/>
    <w:rsid w:val="00921DDC"/>
    <w:rsid w:val="0093244C"/>
    <w:rsid w:val="00933E63"/>
    <w:rsid w:val="00943117"/>
    <w:rsid w:val="00950329"/>
    <w:rsid w:val="00956511"/>
    <w:rsid w:val="00961B6C"/>
    <w:rsid w:val="00973A02"/>
    <w:rsid w:val="009749CC"/>
    <w:rsid w:val="00993331"/>
    <w:rsid w:val="009B60F5"/>
    <w:rsid w:val="009B7249"/>
    <w:rsid w:val="009C0625"/>
    <w:rsid w:val="009D1031"/>
    <w:rsid w:val="009D6CC6"/>
    <w:rsid w:val="009E06B2"/>
    <w:rsid w:val="009E0EB3"/>
    <w:rsid w:val="00A028A8"/>
    <w:rsid w:val="00A04161"/>
    <w:rsid w:val="00A05957"/>
    <w:rsid w:val="00A10144"/>
    <w:rsid w:val="00A216FB"/>
    <w:rsid w:val="00A26562"/>
    <w:rsid w:val="00A3218D"/>
    <w:rsid w:val="00A33257"/>
    <w:rsid w:val="00A359C7"/>
    <w:rsid w:val="00A4329E"/>
    <w:rsid w:val="00A51B61"/>
    <w:rsid w:val="00A52800"/>
    <w:rsid w:val="00A56DC3"/>
    <w:rsid w:val="00A65432"/>
    <w:rsid w:val="00A67F5C"/>
    <w:rsid w:val="00A740CE"/>
    <w:rsid w:val="00A80724"/>
    <w:rsid w:val="00A934C1"/>
    <w:rsid w:val="00AB3ABA"/>
    <w:rsid w:val="00AB3BBA"/>
    <w:rsid w:val="00AB5498"/>
    <w:rsid w:val="00AF0FD4"/>
    <w:rsid w:val="00AF317C"/>
    <w:rsid w:val="00AF6ACA"/>
    <w:rsid w:val="00B16EBC"/>
    <w:rsid w:val="00B20AEE"/>
    <w:rsid w:val="00B308E5"/>
    <w:rsid w:val="00B3726F"/>
    <w:rsid w:val="00B4022B"/>
    <w:rsid w:val="00B549F1"/>
    <w:rsid w:val="00B6529D"/>
    <w:rsid w:val="00B669C6"/>
    <w:rsid w:val="00B72423"/>
    <w:rsid w:val="00B773C0"/>
    <w:rsid w:val="00B84A67"/>
    <w:rsid w:val="00B958DE"/>
    <w:rsid w:val="00BB6268"/>
    <w:rsid w:val="00BC22C2"/>
    <w:rsid w:val="00BC2C0C"/>
    <w:rsid w:val="00BD5BEB"/>
    <w:rsid w:val="00BE0976"/>
    <w:rsid w:val="00BE1349"/>
    <w:rsid w:val="00BE4773"/>
    <w:rsid w:val="00BE4DCC"/>
    <w:rsid w:val="00C03D38"/>
    <w:rsid w:val="00C21D06"/>
    <w:rsid w:val="00C32115"/>
    <w:rsid w:val="00C40A88"/>
    <w:rsid w:val="00C420BD"/>
    <w:rsid w:val="00C53C45"/>
    <w:rsid w:val="00C63241"/>
    <w:rsid w:val="00C65278"/>
    <w:rsid w:val="00C83944"/>
    <w:rsid w:val="00C95331"/>
    <w:rsid w:val="00CB1DD5"/>
    <w:rsid w:val="00CB7D83"/>
    <w:rsid w:val="00CC12C2"/>
    <w:rsid w:val="00CC6900"/>
    <w:rsid w:val="00CD535F"/>
    <w:rsid w:val="00CF00C1"/>
    <w:rsid w:val="00CF6CD4"/>
    <w:rsid w:val="00D1388D"/>
    <w:rsid w:val="00D139A2"/>
    <w:rsid w:val="00D1479D"/>
    <w:rsid w:val="00D24BF4"/>
    <w:rsid w:val="00D25CD6"/>
    <w:rsid w:val="00D30F6B"/>
    <w:rsid w:val="00D34709"/>
    <w:rsid w:val="00D438C8"/>
    <w:rsid w:val="00D44A43"/>
    <w:rsid w:val="00D707E3"/>
    <w:rsid w:val="00D73101"/>
    <w:rsid w:val="00D74DA4"/>
    <w:rsid w:val="00D8520F"/>
    <w:rsid w:val="00D92B1A"/>
    <w:rsid w:val="00DB06ED"/>
    <w:rsid w:val="00DB0A3C"/>
    <w:rsid w:val="00DC2868"/>
    <w:rsid w:val="00DD04F1"/>
    <w:rsid w:val="00DE0040"/>
    <w:rsid w:val="00DF1113"/>
    <w:rsid w:val="00DF2B12"/>
    <w:rsid w:val="00DF4B93"/>
    <w:rsid w:val="00E06D69"/>
    <w:rsid w:val="00E26862"/>
    <w:rsid w:val="00E55987"/>
    <w:rsid w:val="00E66005"/>
    <w:rsid w:val="00E70B2D"/>
    <w:rsid w:val="00E72F5D"/>
    <w:rsid w:val="00E73102"/>
    <w:rsid w:val="00E75AD3"/>
    <w:rsid w:val="00E75DB5"/>
    <w:rsid w:val="00E82499"/>
    <w:rsid w:val="00EA21E2"/>
    <w:rsid w:val="00EB452D"/>
    <w:rsid w:val="00EC025C"/>
    <w:rsid w:val="00EE5207"/>
    <w:rsid w:val="00EF077A"/>
    <w:rsid w:val="00F004CD"/>
    <w:rsid w:val="00F04358"/>
    <w:rsid w:val="00F04FE9"/>
    <w:rsid w:val="00F15103"/>
    <w:rsid w:val="00F15AD3"/>
    <w:rsid w:val="00F337F4"/>
    <w:rsid w:val="00F347CD"/>
    <w:rsid w:val="00F4095A"/>
    <w:rsid w:val="00F45B8F"/>
    <w:rsid w:val="00F637D3"/>
    <w:rsid w:val="00F652C4"/>
    <w:rsid w:val="00F859FF"/>
    <w:rsid w:val="00F946F7"/>
    <w:rsid w:val="00F973B5"/>
    <w:rsid w:val="00FA41DF"/>
    <w:rsid w:val="00FB09FF"/>
    <w:rsid w:val="00FB3C5B"/>
    <w:rsid w:val="00FB48D6"/>
    <w:rsid w:val="00FB6FE1"/>
    <w:rsid w:val="00FC4D7C"/>
    <w:rsid w:val="00FD0880"/>
    <w:rsid w:val="00FD6405"/>
    <w:rsid w:val="00FF3182"/>
    <w:rsid w:val="00FF427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D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80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2802"/>
    <w:rPr>
      <w:rFonts w:ascii="Cambria" w:hAnsi="Cambria" w:cs="Times New Roman"/>
      <w:color w:val="365F91"/>
      <w:sz w:val="26"/>
      <w:szCs w:val="26"/>
    </w:rPr>
  </w:style>
  <w:style w:type="character" w:styleId="a3">
    <w:name w:val="Intense Reference"/>
    <w:basedOn w:val="a0"/>
    <w:uiPriority w:val="99"/>
    <w:qFormat/>
    <w:rsid w:val="00CB7D8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6F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1280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6357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357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357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357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357AB"/>
    <w:rPr>
      <w:rFonts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6F4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rsid w:val="0038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15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F151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E8249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87D6E"/>
    <w:rPr>
      <w:rFonts w:ascii="Sylfaen" w:hAnsi="Sylfaen"/>
      <w:b/>
      <w:sz w:val="26"/>
    </w:rPr>
  </w:style>
  <w:style w:type="paragraph" w:styleId="af">
    <w:name w:val="Normal Indent"/>
    <w:basedOn w:val="a"/>
    <w:uiPriority w:val="99"/>
    <w:rsid w:val="00787D6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uiPriority w:val="99"/>
    <w:rsid w:val="00787D6E"/>
    <w:rPr>
      <w:rFonts w:ascii="Sylfaen" w:hAnsi="Sylfaen"/>
      <w:b/>
      <w:sz w:val="34"/>
    </w:rPr>
  </w:style>
  <w:style w:type="paragraph" w:customStyle="1" w:styleId="Style4">
    <w:name w:val="Style4"/>
    <w:basedOn w:val="a"/>
    <w:uiPriority w:val="99"/>
    <w:rsid w:val="00787D6E"/>
    <w:pPr>
      <w:widowControl w:val="0"/>
      <w:autoSpaceDE w:val="0"/>
      <w:autoSpaceDN w:val="0"/>
      <w:adjustRightInd w:val="0"/>
      <w:spacing w:after="0" w:line="490" w:lineRule="exact"/>
      <w:ind w:hanging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D6E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f0">
    <w:name w:val="No Spacing"/>
    <w:uiPriority w:val="1"/>
    <w:qFormat/>
    <w:rsid w:val="002904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7D8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80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D8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2802"/>
    <w:rPr>
      <w:rFonts w:ascii="Cambria" w:hAnsi="Cambria" w:cs="Times New Roman"/>
      <w:color w:val="365F91"/>
      <w:sz w:val="26"/>
      <w:szCs w:val="26"/>
    </w:rPr>
  </w:style>
  <w:style w:type="character" w:styleId="a3">
    <w:name w:val="Intense Reference"/>
    <w:basedOn w:val="a0"/>
    <w:uiPriority w:val="99"/>
    <w:qFormat/>
    <w:rsid w:val="00CB7D8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rsid w:val="006E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6F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12802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6357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357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357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357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357AB"/>
    <w:rPr>
      <w:rFonts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6F4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rsid w:val="00387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151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F151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E8249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787D6E"/>
    <w:rPr>
      <w:rFonts w:ascii="Sylfaen" w:hAnsi="Sylfaen"/>
      <w:b/>
      <w:sz w:val="26"/>
    </w:rPr>
  </w:style>
  <w:style w:type="paragraph" w:styleId="af">
    <w:name w:val="Normal Indent"/>
    <w:basedOn w:val="a"/>
    <w:uiPriority w:val="99"/>
    <w:rsid w:val="00787D6E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FontStyle12">
    <w:name w:val="Font Style12"/>
    <w:uiPriority w:val="99"/>
    <w:rsid w:val="00787D6E"/>
    <w:rPr>
      <w:rFonts w:ascii="Sylfaen" w:hAnsi="Sylfaen"/>
      <w:b/>
      <w:sz w:val="34"/>
    </w:rPr>
  </w:style>
  <w:style w:type="paragraph" w:customStyle="1" w:styleId="Style4">
    <w:name w:val="Style4"/>
    <w:basedOn w:val="a"/>
    <w:uiPriority w:val="99"/>
    <w:rsid w:val="00787D6E"/>
    <w:pPr>
      <w:widowControl w:val="0"/>
      <w:autoSpaceDE w:val="0"/>
      <w:autoSpaceDN w:val="0"/>
      <w:adjustRightInd w:val="0"/>
      <w:spacing w:after="0" w:line="490" w:lineRule="exact"/>
      <w:ind w:hanging="288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7D6E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87D6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styleId="af0">
    <w:name w:val="No Spacing"/>
    <w:uiPriority w:val="1"/>
    <w:qFormat/>
    <w:rsid w:val="002904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19B3AC10412EC1E89F1E9FA4B6220F0E28647B25FA3BFE584628244454DDFB3833C310A96F7CF6407C03y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9719B3AC10412EC1E89F1E9FA4B6220F0E28647B25FA3BFE584628244454DDFB3833C310A96F7CF6407E03yA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719B3AC10412EC1E89F1E9FA4B6220F0E28647B25FA3BFE584628244454DDFB3833C310A96F7CF6407A03y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9719B3AC10412EC1E89F1E9FA4B6220F0E28647B25FA3BFE584628244454DDFB3833C310A96F7CF6407A03y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719B3AC10412EC1E89F1E9FA4B6220F0E28647B25FA3BFE584628244454DDFB3833C310A96F7CF6407A03y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445A-6690-4B94-9CFE-043A2929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gutoreva</dc:creator>
  <cp:lastModifiedBy>gutoreva</cp:lastModifiedBy>
  <cp:revision>9</cp:revision>
  <cp:lastPrinted>2015-11-30T12:17:00Z</cp:lastPrinted>
  <dcterms:created xsi:type="dcterms:W3CDTF">2015-11-27T13:56:00Z</dcterms:created>
  <dcterms:modified xsi:type="dcterms:W3CDTF">2015-12-09T09:49:00Z</dcterms:modified>
</cp:coreProperties>
</file>